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4D" w:rsidRPr="00354057" w:rsidRDefault="00C2724D" w:rsidP="00D4106D">
      <w:pPr>
        <w:jc w:val="center"/>
        <w:rPr>
          <w:rFonts w:asciiTheme="minorHAnsi" w:hAnsiTheme="minorHAnsi"/>
          <w:b/>
        </w:rPr>
      </w:pPr>
    </w:p>
    <w:p w:rsidR="00C2724D" w:rsidRPr="00354057" w:rsidRDefault="00C2724D" w:rsidP="00D4106D">
      <w:pPr>
        <w:jc w:val="center"/>
        <w:rPr>
          <w:rFonts w:asciiTheme="minorHAnsi" w:hAnsiTheme="minorHAnsi"/>
          <w:b/>
        </w:rPr>
      </w:pPr>
    </w:p>
    <w:p w:rsidR="00C2724D" w:rsidRPr="00354057" w:rsidRDefault="00C2724D" w:rsidP="00D4106D">
      <w:pPr>
        <w:jc w:val="center"/>
        <w:rPr>
          <w:rFonts w:asciiTheme="minorHAnsi" w:hAnsiTheme="minorHAnsi"/>
          <w:b/>
        </w:rPr>
      </w:pPr>
    </w:p>
    <w:p w:rsidR="009273B1" w:rsidRPr="00354057" w:rsidRDefault="00D4106D" w:rsidP="00D4106D">
      <w:pPr>
        <w:jc w:val="center"/>
        <w:rPr>
          <w:rFonts w:asciiTheme="minorHAnsi" w:hAnsiTheme="minorHAnsi"/>
          <w:b/>
        </w:rPr>
      </w:pPr>
      <w:r w:rsidRPr="00354057">
        <w:rPr>
          <w:rFonts w:asciiTheme="minorHAnsi" w:hAnsiTheme="minorHAnsi"/>
          <w:b/>
        </w:rPr>
        <w:t>SEEM Collaborative Board of Director’s Meeting</w:t>
      </w:r>
    </w:p>
    <w:p w:rsidR="00D4106D" w:rsidRPr="00354057" w:rsidRDefault="00D4106D" w:rsidP="00D4106D">
      <w:pPr>
        <w:jc w:val="center"/>
        <w:rPr>
          <w:rFonts w:asciiTheme="minorHAnsi" w:hAnsiTheme="minorHAnsi"/>
          <w:b/>
        </w:rPr>
      </w:pPr>
      <w:r w:rsidRPr="00354057">
        <w:rPr>
          <w:rFonts w:asciiTheme="minorHAnsi" w:hAnsiTheme="minorHAnsi"/>
          <w:b/>
        </w:rPr>
        <w:t>SEEM Administrative Office</w:t>
      </w:r>
    </w:p>
    <w:p w:rsidR="00D4106D" w:rsidRPr="00354057" w:rsidRDefault="00711D90" w:rsidP="00D4106D">
      <w:pPr>
        <w:jc w:val="center"/>
        <w:rPr>
          <w:rFonts w:asciiTheme="minorHAnsi" w:hAnsiTheme="minorHAnsi"/>
          <w:b/>
        </w:rPr>
      </w:pPr>
      <w:r w:rsidRPr="00354057">
        <w:rPr>
          <w:rFonts w:asciiTheme="minorHAnsi" w:hAnsiTheme="minorHAnsi"/>
          <w:b/>
        </w:rPr>
        <w:t>May 27</w:t>
      </w:r>
      <w:r w:rsidR="00625292" w:rsidRPr="00354057">
        <w:rPr>
          <w:rFonts w:asciiTheme="minorHAnsi" w:hAnsiTheme="minorHAnsi"/>
          <w:b/>
        </w:rPr>
        <w:t>, 2014</w:t>
      </w:r>
    </w:p>
    <w:p w:rsidR="00D4106D" w:rsidRPr="00354057" w:rsidRDefault="00D21802" w:rsidP="00D4106D">
      <w:pPr>
        <w:jc w:val="center"/>
        <w:rPr>
          <w:rFonts w:asciiTheme="minorHAnsi" w:hAnsiTheme="minorHAnsi"/>
          <w:b/>
        </w:rPr>
      </w:pPr>
      <w:r w:rsidRPr="00354057">
        <w:rPr>
          <w:rFonts w:asciiTheme="minorHAnsi" w:hAnsiTheme="minorHAnsi"/>
          <w:b/>
        </w:rPr>
        <w:t>9</w:t>
      </w:r>
      <w:r w:rsidR="0031120B" w:rsidRPr="00354057">
        <w:rPr>
          <w:rFonts w:asciiTheme="minorHAnsi" w:hAnsiTheme="minorHAnsi"/>
          <w:b/>
        </w:rPr>
        <w:t xml:space="preserve">:00 </w:t>
      </w:r>
      <w:r w:rsidRPr="00354057">
        <w:rPr>
          <w:rFonts w:asciiTheme="minorHAnsi" w:hAnsiTheme="minorHAnsi"/>
          <w:b/>
        </w:rPr>
        <w:t>am</w:t>
      </w:r>
      <w:r w:rsidR="00D4106D" w:rsidRPr="00354057">
        <w:rPr>
          <w:rFonts w:asciiTheme="minorHAnsi" w:hAnsiTheme="minorHAnsi"/>
          <w:b/>
        </w:rPr>
        <w:t xml:space="preserve"> – </w:t>
      </w:r>
      <w:r w:rsidRPr="00354057">
        <w:rPr>
          <w:rFonts w:asciiTheme="minorHAnsi" w:hAnsiTheme="minorHAnsi"/>
          <w:b/>
        </w:rPr>
        <w:t>11:00 am</w:t>
      </w:r>
    </w:p>
    <w:p w:rsidR="00D4106D" w:rsidRPr="00354057" w:rsidRDefault="00D4106D" w:rsidP="00D4106D">
      <w:pPr>
        <w:jc w:val="center"/>
        <w:rPr>
          <w:rFonts w:asciiTheme="minorHAnsi" w:hAnsiTheme="minorHAnsi"/>
          <w:b/>
        </w:rPr>
      </w:pPr>
    </w:p>
    <w:p w:rsidR="00D4106D" w:rsidRPr="00354057" w:rsidRDefault="00D4106D" w:rsidP="00D4106D">
      <w:pPr>
        <w:jc w:val="center"/>
        <w:rPr>
          <w:rFonts w:asciiTheme="minorHAnsi" w:hAnsiTheme="minorHAnsi"/>
          <w:b/>
        </w:rPr>
      </w:pPr>
    </w:p>
    <w:p w:rsidR="00D4106D" w:rsidRPr="00354057" w:rsidRDefault="00D4106D" w:rsidP="00D4106D">
      <w:pPr>
        <w:jc w:val="center"/>
        <w:rPr>
          <w:rFonts w:asciiTheme="minorHAnsi" w:hAnsiTheme="minorHAnsi"/>
          <w:b/>
        </w:rPr>
      </w:pPr>
    </w:p>
    <w:p w:rsidR="00D4106D" w:rsidRPr="00354057" w:rsidRDefault="00D4106D" w:rsidP="00D4106D">
      <w:pPr>
        <w:rPr>
          <w:rFonts w:asciiTheme="minorHAnsi" w:hAnsiTheme="minorHAnsi"/>
          <w:b/>
        </w:rPr>
      </w:pPr>
      <w:r w:rsidRPr="00354057">
        <w:rPr>
          <w:rFonts w:asciiTheme="minorHAnsi" w:hAnsiTheme="minorHAnsi"/>
          <w:b/>
          <w:u w:val="single"/>
        </w:rPr>
        <w:t>Superintendents</w:t>
      </w:r>
    </w:p>
    <w:p w:rsidR="0056350E" w:rsidRPr="00354057" w:rsidRDefault="003F5063" w:rsidP="003F5063">
      <w:pPr>
        <w:rPr>
          <w:rFonts w:asciiTheme="minorHAnsi" w:hAnsiTheme="minorHAnsi"/>
          <w:b/>
        </w:rPr>
      </w:pPr>
      <w:r w:rsidRPr="00354057">
        <w:rPr>
          <w:rFonts w:asciiTheme="minorHAnsi" w:hAnsiTheme="minorHAnsi"/>
          <w:b/>
        </w:rPr>
        <w:t>Ms. Joanne Benton – Wilmington</w:t>
      </w:r>
    </w:p>
    <w:p w:rsidR="00BD6AE0" w:rsidRPr="00354057" w:rsidRDefault="00165D52" w:rsidP="00F64CE7">
      <w:pPr>
        <w:rPr>
          <w:rFonts w:asciiTheme="minorHAnsi" w:hAnsiTheme="minorHAnsi"/>
          <w:b/>
        </w:rPr>
      </w:pPr>
      <w:r w:rsidRPr="00354057">
        <w:rPr>
          <w:rFonts w:asciiTheme="minorHAnsi" w:hAnsiTheme="minorHAnsi"/>
          <w:b/>
        </w:rPr>
        <w:t>Mr. Mark Donovan, Woburn</w:t>
      </w:r>
    </w:p>
    <w:p w:rsidR="00F64CE7" w:rsidRPr="00354057" w:rsidRDefault="009B1217" w:rsidP="00F64CE7">
      <w:pPr>
        <w:rPr>
          <w:rFonts w:asciiTheme="minorHAnsi" w:hAnsiTheme="minorHAnsi"/>
          <w:b/>
        </w:rPr>
      </w:pPr>
      <w:r w:rsidRPr="00354057">
        <w:rPr>
          <w:rFonts w:asciiTheme="minorHAnsi" w:hAnsiTheme="minorHAnsi"/>
          <w:b/>
        </w:rPr>
        <w:t>Mr. William McAlduff, Winchester</w:t>
      </w:r>
    </w:p>
    <w:p w:rsidR="0031120B" w:rsidRPr="00354057" w:rsidRDefault="0031120B" w:rsidP="0031120B">
      <w:pPr>
        <w:rPr>
          <w:rFonts w:asciiTheme="minorHAnsi" w:hAnsiTheme="minorHAnsi"/>
          <w:b/>
        </w:rPr>
      </w:pPr>
      <w:r w:rsidRPr="00354057">
        <w:rPr>
          <w:rFonts w:asciiTheme="minorHAnsi" w:hAnsiTheme="minorHAnsi"/>
          <w:b/>
        </w:rPr>
        <w:t xml:space="preserve">Dr. Les Olson, Stoneham </w:t>
      </w:r>
    </w:p>
    <w:p w:rsidR="00D21802" w:rsidRPr="00354057" w:rsidRDefault="00D21802" w:rsidP="0031120B">
      <w:pPr>
        <w:rPr>
          <w:rFonts w:asciiTheme="minorHAnsi" w:hAnsiTheme="minorHAnsi"/>
          <w:b/>
        </w:rPr>
      </w:pPr>
      <w:r w:rsidRPr="00354057">
        <w:rPr>
          <w:rFonts w:asciiTheme="minorHAnsi" w:hAnsiTheme="minorHAnsi"/>
          <w:b/>
        </w:rPr>
        <w:t>Ms. Kath</w:t>
      </w:r>
      <w:r w:rsidR="00AE66C7" w:rsidRPr="00354057">
        <w:rPr>
          <w:rFonts w:asciiTheme="minorHAnsi" w:hAnsiTheme="minorHAnsi"/>
          <w:b/>
        </w:rPr>
        <w:t>leen</w:t>
      </w:r>
      <w:r w:rsidRPr="00354057">
        <w:rPr>
          <w:rFonts w:asciiTheme="minorHAnsi" w:hAnsiTheme="minorHAnsi"/>
          <w:b/>
        </w:rPr>
        <w:t xml:space="preserve"> Willis, North Reading</w:t>
      </w:r>
    </w:p>
    <w:p w:rsidR="00D21802" w:rsidRPr="00354057" w:rsidRDefault="00D21802" w:rsidP="0031120B">
      <w:pPr>
        <w:rPr>
          <w:rFonts w:asciiTheme="minorHAnsi" w:hAnsiTheme="minorHAnsi"/>
          <w:b/>
        </w:rPr>
      </w:pPr>
      <w:r w:rsidRPr="00354057">
        <w:rPr>
          <w:rFonts w:asciiTheme="minorHAnsi" w:hAnsiTheme="minorHAnsi"/>
          <w:b/>
        </w:rPr>
        <w:t xml:space="preserve">Dr. </w:t>
      </w:r>
      <w:r w:rsidR="002322A8" w:rsidRPr="00354057">
        <w:rPr>
          <w:rFonts w:asciiTheme="minorHAnsi" w:hAnsiTheme="minorHAnsi"/>
          <w:b/>
        </w:rPr>
        <w:t xml:space="preserve">Stephen </w:t>
      </w:r>
      <w:proofErr w:type="spellStart"/>
      <w:r w:rsidR="002322A8" w:rsidRPr="00354057">
        <w:rPr>
          <w:rFonts w:asciiTheme="minorHAnsi" w:hAnsiTheme="minorHAnsi"/>
          <w:b/>
        </w:rPr>
        <w:t>Zrike</w:t>
      </w:r>
      <w:proofErr w:type="spellEnd"/>
      <w:r w:rsidR="002322A8" w:rsidRPr="00354057">
        <w:rPr>
          <w:rFonts w:asciiTheme="minorHAnsi" w:hAnsiTheme="minorHAnsi"/>
          <w:b/>
        </w:rPr>
        <w:t>, Wakefield</w:t>
      </w:r>
    </w:p>
    <w:p w:rsidR="005238B8" w:rsidRPr="00354057" w:rsidRDefault="005238B8" w:rsidP="0031120B">
      <w:pPr>
        <w:rPr>
          <w:rFonts w:asciiTheme="minorHAnsi" w:hAnsiTheme="minorHAnsi"/>
          <w:b/>
        </w:rPr>
      </w:pPr>
      <w:r w:rsidRPr="00354057">
        <w:rPr>
          <w:rFonts w:asciiTheme="minorHAnsi" w:hAnsiTheme="minorHAnsi"/>
          <w:b/>
        </w:rPr>
        <w:t xml:space="preserve">Ms. </w:t>
      </w:r>
      <w:proofErr w:type="spellStart"/>
      <w:r w:rsidRPr="00354057">
        <w:rPr>
          <w:rFonts w:asciiTheme="minorHAnsi" w:hAnsiTheme="minorHAnsi"/>
          <w:b/>
        </w:rPr>
        <w:t>Cyndy</w:t>
      </w:r>
      <w:proofErr w:type="spellEnd"/>
      <w:r w:rsidRPr="00354057">
        <w:rPr>
          <w:rFonts w:asciiTheme="minorHAnsi" w:hAnsiTheme="minorHAnsi"/>
          <w:b/>
        </w:rPr>
        <w:t xml:space="preserve"> </w:t>
      </w:r>
      <w:proofErr w:type="spellStart"/>
      <w:r w:rsidRPr="00354057">
        <w:rPr>
          <w:rFonts w:asciiTheme="minorHAnsi" w:hAnsiTheme="minorHAnsi"/>
          <w:b/>
        </w:rPr>
        <w:t>Taymore</w:t>
      </w:r>
      <w:proofErr w:type="spellEnd"/>
      <w:r w:rsidRPr="00354057">
        <w:rPr>
          <w:rFonts w:asciiTheme="minorHAnsi" w:hAnsiTheme="minorHAnsi"/>
          <w:b/>
        </w:rPr>
        <w:t>, Melrose</w:t>
      </w:r>
    </w:p>
    <w:p w:rsidR="005238B8" w:rsidRPr="00354057" w:rsidRDefault="005238B8" w:rsidP="0031120B">
      <w:pPr>
        <w:rPr>
          <w:rFonts w:asciiTheme="minorHAnsi" w:hAnsiTheme="minorHAnsi"/>
          <w:b/>
        </w:rPr>
      </w:pPr>
      <w:r w:rsidRPr="00354057">
        <w:rPr>
          <w:rFonts w:asciiTheme="minorHAnsi" w:hAnsiTheme="minorHAnsi"/>
          <w:b/>
        </w:rPr>
        <w:t>Mr. Michael Tempesta, Saugus</w:t>
      </w:r>
    </w:p>
    <w:p w:rsidR="00D40363" w:rsidRPr="00354057" w:rsidRDefault="00D40363" w:rsidP="008F2684">
      <w:pPr>
        <w:jc w:val="both"/>
        <w:rPr>
          <w:rFonts w:asciiTheme="minorHAnsi" w:hAnsiTheme="minorHAnsi"/>
          <w:b/>
        </w:rPr>
      </w:pPr>
    </w:p>
    <w:p w:rsidR="00D4106D" w:rsidRPr="00354057" w:rsidRDefault="00D4106D" w:rsidP="00D4106D">
      <w:pPr>
        <w:rPr>
          <w:rFonts w:asciiTheme="minorHAnsi" w:hAnsiTheme="minorHAnsi"/>
          <w:b/>
          <w:u w:val="single"/>
        </w:rPr>
      </w:pPr>
      <w:r w:rsidRPr="00354057">
        <w:rPr>
          <w:rFonts w:asciiTheme="minorHAnsi" w:hAnsiTheme="minorHAnsi"/>
          <w:b/>
          <w:u w:val="single"/>
        </w:rPr>
        <w:t>Collaborative Staff</w:t>
      </w:r>
    </w:p>
    <w:p w:rsidR="00D4106D" w:rsidRPr="00354057" w:rsidRDefault="00D4106D" w:rsidP="00D4106D">
      <w:pPr>
        <w:rPr>
          <w:rFonts w:asciiTheme="minorHAnsi" w:hAnsiTheme="minorHAnsi"/>
          <w:b/>
        </w:rPr>
      </w:pPr>
      <w:r w:rsidRPr="00354057">
        <w:rPr>
          <w:rFonts w:asciiTheme="minorHAnsi" w:hAnsiTheme="minorHAnsi"/>
          <w:b/>
        </w:rPr>
        <w:t>Cathy Lawson, Executive Director</w:t>
      </w:r>
    </w:p>
    <w:p w:rsidR="00D4106D" w:rsidRPr="00354057" w:rsidRDefault="00C77974" w:rsidP="00D4106D">
      <w:pPr>
        <w:rPr>
          <w:rFonts w:asciiTheme="minorHAnsi" w:hAnsiTheme="minorHAnsi"/>
          <w:b/>
        </w:rPr>
      </w:pPr>
      <w:r w:rsidRPr="00354057">
        <w:rPr>
          <w:rFonts w:asciiTheme="minorHAnsi" w:hAnsiTheme="minorHAnsi"/>
          <w:b/>
        </w:rPr>
        <w:t>Greg Zammuto, Director of Finance and Operations</w:t>
      </w:r>
    </w:p>
    <w:p w:rsidR="00927F06" w:rsidRPr="00354057" w:rsidRDefault="00355BAF" w:rsidP="00D4106D">
      <w:pPr>
        <w:rPr>
          <w:rFonts w:asciiTheme="minorHAnsi" w:hAnsiTheme="minorHAnsi"/>
          <w:b/>
        </w:rPr>
      </w:pPr>
      <w:r w:rsidRPr="00354057">
        <w:rPr>
          <w:rFonts w:asciiTheme="minorHAnsi" w:hAnsiTheme="minorHAnsi"/>
          <w:b/>
        </w:rPr>
        <w:t xml:space="preserve">Beth </w:t>
      </w:r>
      <w:proofErr w:type="spellStart"/>
      <w:r w:rsidRPr="00354057">
        <w:rPr>
          <w:rFonts w:asciiTheme="minorHAnsi" w:hAnsiTheme="minorHAnsi"/>
          <w:b/>
        </w:rPr>
        <w:t>Klepeis</w:t>
      </w:r>
      <w:proofErr w:type="spellEnd"/>
      <w:r w:rsidRPr="00354057">
        <w:rPr>
          <w:rFonts w:asciiTheme="minorHAnsi" w:hAnsiTheme="minorHAnsi"/>
          <w:b/>
        </w:rPr>
        <w:t>, Treasurer</w:t>
      </w:r>
    </w:p>
    <w:p w:rsidR="00562EC5" w:rsidRPr="00354057" w:rsidRDefault="00562EC5" w:rsidP="00D4106D">
      <w:pPr>
        <w:rPr>
          <w:rFonts w:asciiTheme="minorHAnsi" w:hAnsiTheme="minorHAnsi"/>
          <w:b/>
        </w:rPr>
      </w:pPr>
    </w:p>
    <w:p w:rsidR="00562EC5" w:rsidRPr="00354057" w:rsidRDefault="00562EC5" w:rsidP="00D4106D">
      <w:pPr>
        <w:rPr>
          <w:rFonts w:asciiTheme="minorHAnsi" w:hAnsiTheme="minorHAnsi"/>
          <w:b/>
          <w:u w:val="single"/>
        </w:rPr>
      </w:pPr>
      <w:r w:rsidRPr="00354057">
        <w:rPr>
          <w:rFonts w:asciiTheme="minorHAnsi" w:hAnsiTheme="minorHAnsi"/>
          <w:b/>
          <w:u w:val="single"/>
        </w:rPr>
        <w:t>Absent Superintendents</w:t>
      </w:r>
    </w:p>
    <w:p w:rsidR="00562EC5" w:rsidRPr="00354057" w:rsidRDefault="00562EC5" w:rsidP="00D4106D">
      <w:pPr>
        <w:rPr>
          <w:rFonts w:asciiTheme="minorHAnsi" w:hAnsiTheme="minorHAnsi"/>
          <w:b/>
        </w:rPr>
      </w:pPr>
      <w:r w:rsidRPr="00354057">
        <w:rPr>
          <w:rFonts w:asciiTheme="minorHAnsi" w:hAnsiTheme="minorHAnsi"/>
          <w:b/>
        </w:rPr>
        <w:t>Dr. John Doherty, Reading</w:t>
      </w:r>
    </w:p>
    <w:p w:rsidR="00D44DBD" w:rsidRPr="00354057" w:rsidRDefault="005238B8" w:rsidP="007F5904">
      <w:pPr>
        <w:rPr>
          <w:rFonts w:asciiTheme="minorHAnsi" w:hAnsiTheme="minorHAnsi"/>
          <w:b/>
        </w:rPr>
      </w:pPr>
      <w:r w:rsidRPr="00354057">
        <w:rPr>
          <w:rFonts w:asciiTheme="minorHAnsi" w:hAnsiTheme="minorHAnsi"/>
          <w:b/>
        </w:rPr>
        <w:t>Dr. Thomas Jefferson, Lynnfield</w:t>
      </w:r>
    </w:p>
    <w:p w:rsidR="00D44DBD" w:rsidRPr="00354057" w:rsidRDefault="00D44DBD" w:rsidP="007F5904">
      <w:pPr>
        <w:rPr>
          <w:rFonts w:asciiTheme="minorHAnsi" w:hAnsiTheme="minorHAnsi"/>
          <w:b/>
        </w:rPr>
      </w:pPr>
    </w:p>
    <w:p w:rsidR="00D44DBD" w:rsidRPr="00354057" w:rsidRDefault="00D44DBD" w:rsidP="007F5904">
      <w:pPr>
        <w:rPr>
          <w:rFonts w:asciiTheme="minorHAnsi" w:hAnsiTheme="minorHAnsi"/>
          <w:b/>
        </w:rPr>
      </w:pPr>
    </w:p>
    <w:p w:rsidR="00D4106D" w:rsidRPr="00354057" w:rsidRDefault="00D4106D" w:rsidP="007F5904">
      <w:pPr>
        <w:rPr>
          <w:rFonts w:asciiTheme="minorHAnsi" w:hAnsiTheme="minorHAnsi"/>
          <w:b/>
          <w:u w:val="single"/>
        </w:rPr>
      </w:pPr>
      <w:r w:rsidRPr="00354057">
        <w:rPr>
          <w:rFonts w:asciiTheme="minorHAnsi" w:hAnsiTheme="minorHAnsi"/>
          <w:b/>
        </w:rPr>
        <w:br w:type="page"/>
      </w:r>
    </w:p>
    <w:p w:rsidR="00D4106D" w:rsidRPr="00354057" w:rsidRDefault="00BC3DBB" w:rsidP="007F5904">
      <w:pPr>
        <w:rPr>
          <w:rFonts w:asciiTheme="minorHAnsi" w:hAnsiTheme="minorHAnsi"/>
        </w:rPr>
      </w:pPr>
      <w:r w:rsidRPr="00354057">
        <w:rPr>
          <w:rFonts w:asciiTheme="minorHAnsi" w:hAnsiTheme="minorHAnsi"/>
        </w:rPr>
        <w:lastRenderedPageBreak/>
        <w:t>A</w:t>
      </w:r>
      <w:r w:rsidR="00DE472D" w:rsidRPr="00354057">
        <w:rPr>
          <w:rFonts w:asciiTheme="minorHAnsi" w:hAnsiTheme="minorHAnsi"/>
        </w:rPr>
        <w:t>.</w:t>
      </w:r>
      <w:r w:rsidR="00DE472D" w:rsidRPr="00354057">
        <w:rPr>
          <w:rFonts w:asciiTheme="minorHAnsi" w:hAnsiTheme="minorHAnsi"/>
          <w:b/>
        </w:rPr>
        <w:t xml:space="preserve">  M</w:t>
      </w:r>
      <w:r w:rsidR="00591C2E" w:rsidRPr="00354057">
        <w:rPr>
          <w:rFonts w:asciiTheme="minorHAnsi" w:hAnsiTheme="minorHAnsi"/>
          <w:b/>
        </w:rPr>
        <w:t>eeting called to order by Chair of th</w:t>
      </w:r>
      <w:r w:rsidR="004A5508" w:rsidRPr="00354057">
        <w:rPr>
          <w:rFonts w:asciiTheme="minorHAnsi" w:hAnsiTheme="minorHAnsi"/>
          <w:b/>
        </w:rPr>
        <w:t>e</w:t>
      </w:r>
      <w:r w:rsidR="008F2684" w:rsidRPr="00354057">
        <w:rPr>
          <w:rFonts w:asciiTheme="minorHAnsi" w:hAnsiTheme="minorHAnsi"/>
          <w:b/>
        </w:rPr>
        <w:t xml:space="preserve"> Board, </w:t>
      </w:r>
      <w:r w:rsidR="003F5063" w:rsidRPr="00354057">
        <w:rPr>
          <w:rFonts w:asciiTheme="minorHAnsi" w:hAnsiTheme="minorHAnsi"/>
          <w:b/>
        </w:rPr>
        <w:t>Ms. Joanne Benton</w:t>
      </w:r>
      <w:r w:rsidR="00465BB6" w:rsidRPr="00354057">
        <w:rPr>
          <w:rFonts w:asciiTheme="minorHAnsi" w:hAnsiTheme="minorHAnsi"/>
          <w:b/>
        </w:rPr>
        <w:t xml:space="preserve"> at</w:t>
      </w:r>
      <w:r w:rsidR="00927F06" w:rsidRPr="00354057">
        <w:rPr>
          <w:rFonts w:asciiTheme="minorHAnsi" w:hAnsiTheme="minorHAnsi"/>
          <w:b/>
        </w:rPr>
        <w:t xml:space="preserve"> </w:t>
      </w:r>
      <w:r w:rsidR="00355BAF" w:rsidRPr="00354057">
        <w:rPr>
          <w:rFonts w:asciiTheme="minorHAnsi" w:hAnsiTheme="minorHAnsi"/>
          <w:b/>
        </w:rPr>
        <w:t>9</w:t>
      </w:r>
      <w:r w:rsidR="0031120B" w:rsidRPr="00354057">
        <w:rPr>
          <w:rFonts w:asciiTheme="minorHAnsi" w:hAnsiTheme="minorHAnsi"/>
          <w:b/>
        </w:rPr>
        <w:t>:</w:t>
      </w:r>
      <w:r w:rsidR="00F71DB5" w:rsidRPr="00354057">
        <w:rPr>
          <w:rFonts w:asciiTheme="minorHAnsi" w:hAnsiTheme="minorHAnsi"/>
          <w:b/>
        </w:rPr>
        <w:t>1</w:t>
      </w:r>
      <w:r w:rsidR="0031120B" w:rsidRPr="00354057">
        <w:rPr>
          <w:rFonts w:asciiTheme="minorHAnsi" w:hAnsiTheme="minorHAnsi"/>
          <w:b/>
        </w:rPr>
        <w:t>0</w:t>
      </w:r>
      <w:r w:rsidR="00591C2E" w:rsidRPr="00354057">
        <w:rPr>
          <w:rFonts w:asciiTheme="minorHAnsi" w:hAnsiTheme="minorHAnsi"/>
          <w:b/>
        </w:rPr>
        <w:t xml:space="preserve"> </w:t>
      </w:r>
      <w:r w:rsidR="00355BAF" w:rsidRPr="00354057">
        <w:rPr>
          <w:rFonts w:asciiTheme="minorHAnsi" w:hAnsiTheme="minorHAnsi"/>
          <w:b/>
        </w:rPr>
        <w:t>AM.</w:t>
      </w:r>
    </w:p>
    <w:p w:rsidR="002F4B18" w:rsidRPr="00354057" w:rsidRDefault="002F4B18" w:rsidP="007F5904">
      <w:pPr>
        <w:rPr>
          <w:rFonts w:asciiTheme="minorHAnsi" w:hAnsiTheme="minorHAnsi"/>
          <w:b/>
        </w:rPr>
      </w:pPr>
    </w:p>
    <w:p w:rsidR="00DE472D" w:rsidRPr="00354057" w:rsidRDefault="00BC3DBB" w:rsidP="007F5904">
      <w:pPr>
        <w:rPr>
          <w:rFonts w:asciiTheme="minorHAnsi" w:hAnsiTheme="minorHAnsi"/>
        </w:rPr>
      </w:pPr>
      <w:r w:rsidRPr="00354057">
        <w:rPr>
          <w:rFonts w:asciiTheme="minorHAnsi" w:hAnsiTheme="minorHAnsi"/>
        </w:rPr>
        <w:t>B</w:t>
      </w:r>
      <w:r w:rsidR="00DE472D" w:rsidRPr="00354057">
        <w:rPr>
          <w:rFonts w:asciiTheme="minorHAnsi" w:hAnsiTheme="minorHAnsi"/>
        </w:rPr>
        <w:t xml:space="preserve">.  </w:t>
      </w:r>
      <w:r w:rsidR="00446580" w:rsidRPr="00354057">
        <w:rPr>
          <w:rFonts w:asciiTheme="minorHAnsi" w:hAnsiTheme="minorHAnsi"/>
        </w:rPr>
        <w:t>Public Comment – There were n</w:t>
      </w:r>
      <w:r w:rsidR="00DE472D" w:rsidRPr="00354057">
        <w:rPr>
          <w:rFonts w:asciiTheme="minorHAnsi" w:hAnsiTheme="minorHAnsi"/>
        </w:rPr>
        <w:t>o public comment</w:t>
      </w:r>
      <w:r w:rsidR="00446580" w:rsidRPr="00354057">
        <w:rPr>
          <w:rFonts w:asciiTheme="minorHAnsi" w:hAnsiTheme="minorHAnsi"/>
        </w:rPr>
        <w:t>s</w:t>
      </w:r>
      <w:r w:rsidR="00DE472D" w:rsidRPr="00354057">
        <w:rPr>
          <w:rFonts w:asciiTheme="minorHAnsi" w:hAnsiTheme="minorHAnsi"/>
        </w:rPr>
        <w:t>.</w:t>
      </w:r>
      <w:r w:rsidR="002336F3" w:rsidRPr="00354057">
        <w:rPr>
          <w:rFonts w:asciiTheme="minorHAnsi" w:hAnsiTheme="minorHAnsi"/>
        </w:rPr>
        <w:t xml:space="preserve">  </w:t>
      </w:r>
    </w:p>
    <w:p w:rsidR="00DE472D" w:rsidRPr="00354057" w:rsidRDefault="00DE472D" w:rsidP="007F5904">
      <w:pPr>
        <w:rPr>
          <w:rFonts w:asciiTheme="minorHAnsi" w:hAnsiTheme="minorHAnsi"/>
        </w:rPr>
      </w:pPr>
    </w:p>
    <w:p w:rsidR="00F746D2" w:rsidRPr="00354057" w:rsidRDefault="00BC3DBB" w:rsidP="007F5904">
      <w:pPr>
        <w:rPr>
          <w:rFonts w:asciiTheme="minorHAnsi" w:hAnsiTheme="minorHAnsi"/>
          <w:b/>
        </w:rPr>
      </w:pPr>
      <w:r w:rsidRPr="00354057">
        <w:rPr>
          <w:rFonts w:asciiTheme="minorHAnsi" w:hAnsiTheme="minorHAnsi"/>
        </w:rPr>
        <w:t>C</w:t>
      </w:r>
      <w:r w:rsidR="00F746D2" w:rsidRPr="00354057">
        <w:rPr>
          <w:rFonts w:asciiTheme="minorHAnsi" w:hAnsiTheme="minorHAnsi"/>
        </w:rPr>
        <w:t xml:space="preserve">.  </w:t>
      </w:r>
      <w:r w:rsidR="00591C2E" w:rsidRPr="00354057">
        <w:rPr>
          <w:rFonts w:asciiTheme="minorHAnsi" w:hAnsiTheme="minorHAnsi"/>
        </w:rPr>
        <w:t xml:space="preserve">Agenda </w:t>
      </w:r>
      <w:r w:rsidR="0071453A" w:rsidRPr="00354057">
        <w:rPr>
          <w:rFonts w:asciiTheme="minorHAnsi" w:hAnsiTheme="minorHAnsi"/>
        </w:rPr>
        <w:t xml:space="preserve">- </w:t>
      </w:r>
      <w:r w:rsidR="0071453A" w:rsidRPr="00354057">
        <w:rPr>
          <w:rFonts w:asciiTheme="minorHAnsi" w:hAnsiTheme="minorHAnsi"/>
          <w:b/>
        </w:rPr>
        <w:t>Motion to accept as enclosed – approved by all.</w:t>
      </w:r>
    </w:p>
    <w:p w:rsidR="00F746D2" w:rsidRPr="00354057" w:rsidRDefault="00F746D2" w:rsidP="007F5904">
      <w:pPr>
        <w:rPr>
          <w:rFonts w:asciiTheme="minorHAnsi" w:hAnsiTheme="minorHAnsi"/>
        </w:rPr>
      </w:pPr>
    </w:p>
    <w:p w:rsidR="0071453A" w:rsidRPr="00354057" w:rsidRDefault="00BC3DBB" w:rsidP="0071453A">
      <w:pPr>
        <w:rPr>
          <w:rFonts w:asciiTheme="minorHAnsi" w:hAnsiTheme="minorHAnsi"/>
          <w:b/>
        </w:rPr>
      </w:pPr>
      <w:r w:rsidRPr="00354057">
        <w:rPr>
          <w:rFonts w:asciiTheme="minorHAnsi" w:hAnsiTheme="minorHAnsi"/>
        </w:rPr>
        <w:t>D</w:t>
      </w:r>
      <w:r w:rsidR="00DE472D" w:rsidRPr="00354057">
        <w:rPr>
          <w:rFonts w:asciiTheme="minorHAnsi" w:hAnsiTheme="minorHAnsi"/>
        </w:rPr>
        <w:t xml:space="preserve">.  </w:t>
      </w:r>
      <w:r w:rsidR="0071453A" w:rsidRPr="00354057">
        <w:rPr>
          <w:rFonts w:asciiTheme="minorHAnsi" w:hAnsiTheme="minorHAnsi"/>
        </w:rPr>
        <w:t xml:space="preserve">Approval of the general session minutes from </w:t>
      </w:r>
      <w:r w:rsidR="005238B8" w:rsidRPr="00354057">
        <w:rPr>
          <w:rFonts w:asciiTheme="minorHAnsi" w:hAnsiTheme="minorHAnsi"/>
        </w:rPr>
        <w:t xml:space="preserve">April 16, 2014 </w:t>
      </w:r>
      <w:r w:rsidR="0071453A" w:rsidRPr="00354057">
        <w:rPr>
          <w:rFonts w:asciiTheme="minorHAnsi" w:hAnsiTheme="minorHAnsi"/>
        </w:rPr>
        <w:t xml:space="preserve">– </w:t>
      </w:r>
      <w:r w:rsidR="0071453A" w:rsidRPr="00354057">
        <w:rPr>
          <w:rFonts w:asciiTheme="minorHAnsi" w:hAnsiTheme="minorHAnsi"/>
          <w:b/>
        </w:rPr>
        <w:t>M</w:t>
      </w:r>
      <w:r w:rsidR="005238B8" w:rsidRPr="00354057">
        <w:rPr>
          <w:rFonts w:asciiTheme="minorHAnsi" w:hAnsiTheme="minorHAnsi"/>
          <w:b/>
        </w:rPr>
        <w:t>s</w:t>
      </w:r>
      <w:r w:rsidR="0071453A" w:rsidRPr="00354057">
        <w:rPr>
          <w:rFonts w:asciiTheme="minorHAnsi" w:hAnsiTheme="minorHAnsi"/>
          <w:b/>
        </w:rPr>
        <w:t xml:space="preserve">. </w:t>
      </w:r>
      <w:proofErr w:type="spellStart"/>
      <w:r w:rsidR="005238B8" w:rsidRPr="00354057">
        <w:rPr>
          <w:rFonts w:asciiTheme="minorHAnsi" w:hAnsiTheme="minorHAnsi"/>
          <w:b/>
        </w:rPr>
        <w:t>Cyndy</w:t>
      </w:r>
      <w:proofErr w:type="spellEnd"/>
      <w:r w:rsidR="005238B8" w:rsidRPr="00354057">
        <w:rPr>
          <w:rFonts w:asciiTheme="minorHAnsi" w:hAnsiTheme="minorHAnsi"/>
          <w:b/>
        </w:rPr>
        <w:t xml:space="preserve"> </w:t>
      </w:r>
      <w:proofErr w:type="spellStart"/>
      <w:r w:rsidR="005238B8" w:rsidRPr="00354057">
        <w:rPr>
          <w:rFonts w:asciiTheme="minorHAnsi" w:hAnsiTheme="minorHAnsi"/>
          <w:b/>
        </w:rPr>
        <w:t>Taymore</w:t>
      </w:r>
      <w:proofErr w:type="spellEnd"/>
      <w:r w:rsidR="005238B8" w:rsidRPr="00354057">
        <w:rPr>
          <w:rFonts w:asciiTheme="minorHAnsi" w:hAnsiTheme="minorHAnsi"/>
          <w:b/>
        </w:rPr>
        <w:t>,</w:t>
      </w:r>
      <w:r w:rsidR="0071453A" w:rsidRPr="00354057">
        <w:rPr>
          <w:rFonts w:asciiTheme="minorHAnsi" w:hAnsiTheme="minorHAnsi"/>
          <w:b/>
        </w:rPr>
        <w:t xml:space="preserve"> </w:t>
      </w:r>
      <w:r w:rsidR="00F71DB5" w:rsidRPr="00354057">
        <w:rPr>
          <w:rFonts w:asciiTheme="minorHAnsi" w:hAnsiTheme="minorHAnsi"/>
          <w:b/>
        </w:rPr>
        <w:t>seconded by</w:t>
      </w:r>
      <w:r w:rsidR="00355BAF" w:rsidRPr="00354057">
        <w:rPr>
          <w:rFonts w:asciiTheme="minorHAnsi" w:hAnsiTheme="minorHAnsi"/>
          <w:b/>
        </w:rPr>
        <w:t xml:space="preserve"> M</w:t>
      </w:r>
      <w:r w:rsidR="005238B8" w:rsidRPr="00354057">
        <w:rPr>
          <w:rFonts w:asciiTheme="minorHAnsi" w:hAnsiTheme="minorHAnsi"/>
          <w:b/>
        </w:rPr>
        <w:t>r. William McAlduff</w:t>
      </w:r>
      <w:r w:rsidR="00F71DB5" w:rsidRPr="00354057">
        <w:rPr>
          <w:rFonts w:asciiTheme="minorHAnsi" w:hAnsiTheme="minorHAnsi"/>
          <w:b/>
        </w:rPr>
        <w:t>, all in favor</w:t>
      </w:r>
      <w:r w:rsidR="0071453A" w:rsidRPr="00354057">
        <w:rPr>
          <w:rFonts w:asciiTheme="minorHAnsi" w:hAnsiTheme="minorHAnsi"/>
          <w:b/>
        </w:rPr>
        <w:t>.</w:t>
      </w:r>
      <w:r w:rsidR="00355BAF" w:rsidRPr="00354057">
        <w:rPr>
          <w:rFonts w:asciiTheme="minorHAnsi" w:hAnsiTheme="minorHAnsi"/>
          <w:b/>
        </w:rPr>
        <w:t xml:space="preserve"> </w:t>
      </w:r>
    </w:p>
    <w:p w:rsidR="00927F06" w:rsidRPr="00354057" w:rsidRDefault="00927F06" w:rsidP="0071453A">
      <w:pPr>
        <w:rPr>
          <w:rFonts w:asciiTheme="minorHAnsi" w:hAnsiTheme="minorHAnsi"/>
          <w:b/>
        </w:rPr>
      </w:pPr>
    </w:p>
    <w:p w:rsidR="005C0E3B" w:rsidRPr="00354057" w:rsidRDefault="00896B4B" w:rsidP="007F5904">
      <w:pPr>
        <w:rPr>
          <w:rFonts w:asciiTheme="minorHAnsi" w:hAnsiTheme="minorHAnsi"/>
        </w:rPr>
      </w:pPr>
      <w:r w:rsidRPr="00354057">
        <w:rPr>
          <w:rFonts w:asciiTheme="minorHAnsi" w:hAnsiTheme="minorHAnsi"/>
        </w:rPr>
        <w:t xml:space="preserve">E.  </w:t>
      </w:r>
      <w:r w:rsidR="005C0E3B" w:rsidRPr="00354057">
        <w:rPr>
          <w:rFonts w:asciiTheme="minorHAnsi" w:hAnsiTheme="minorHAnsi"/>
        </w:rPr>
        <w:t>Administrative and Committee Reports</w:t>
      </w:r>
    </w:p>
    <w:p w:rsidR="00072B3A" w:rsidRPr="00354057" w:rsidRDefault="005C0E3B" w:rsidP="009C5F1E">
      <w:pPr>
        <w:numPr>
          <w:ilvl w:val="0"/>
          <w:numId w:val="17"/>
        </w:numPr>
        <w:rPr>
          <w:rFonts w:asciiTheme="minorHAnsi" w:hAnsiTheme="minorHAnsi"/>
        </w:rPr>
      </w:pPr>
      <w:r w:rsidRPr="00354057">
        <w:rPr>
          <w:rFonts w:asciiTheme="minorHAnsi" w:hAnsiTheme="minorHAnsi"/>
        </w:rPr>
        <w:t>Executive Directors Report</w:t>
      </w:r>
    </w:p>
    <w:p w:rsidR="00072B3A" w:rsidRPr="00354057" w:rsidRDefault="009C5F1E" w:rsidP="00072B3A">
      <w:pPr>
        <w:numPr>
          <w:ilvl w:val="1"/>
          <w:numId w:val="17"/>
        </w:numPr>
        <w:rPr>
          <w:rFonts w:asciiTheme="minorHAnsi" w:hAnsiTheme="minorHAnsi"/>
        </w:rPr>
      </w:pPr>
      <w:r w:rsidRPr="00354057">
        <w:rPr>
          <w:rFonts w:asciiTheme="minorHAnsi" w:hAnsiTheme="minorHAnsi"/>
        </w:rPr>
        <w:t xml:space="preserve">Ms. Cathy Lawson </w:t>
      </w:r>
      <w:r w:rsidR="00562EC5" w:rsidRPr="00354057">
        <w:rPr>
          <w:rFonts w:asciiTheme="minorHAnsi" w:hAnsiTheme="minorHAnsi"/>
        </w:rPr>
        <w:t xml:space="preserve">gave an update on </w:t>
      </w:r>
      <w:r w:rsidR="005238B8" w:rsidRPr="00354057">
        <w:rPr>
          <w:rFonts w:asciiTheme="minorHAnsi" w:hAnsiTheme="minorHAnsi"/>
        </w:rPr>
        <w:t xml:space="preserve">Chapter 43 </w:t>
      </w:r>
    </w:p>
    <w:p w:rsidR="005238B8" w:rsidRPr="00354057" w:rsidRDefault="005238B8" w:rsidP="00B83C06">
      <w:pPr>
        <w:numPr>
          <w:ilvl w:val="2"/>
          <w:numId w:val="17"/>
        </w:numPr>
        <w:rPr>
          <w:rFonts w:asciiTheme="minorHAnsi" w:hAnsiTheme="minorHAnsi"/>
        </w:rPr>
      </w:pPr>
      <w:r w:rsidRPr="00354057">
        <w:rPr>
          <w:rFonts w:asciiTheme="minorHAnsi" w:hAnsiTheme="minorHAnsi"/>
        </w:rPr>
        <w:t xml:space="preserve">The Collaborative Agreement was resubmitted and returned by DESE with a request for additional changes.  Since it is still being vetted with DESE and their legal team, it is unlikely that the Agreement will be approved and ready to go to the school committees before fall.  </w:t>
      </w:r>
    </w:p>
    <w:p w:rsidR="00072B3A" w:rsidRPr="00354057" w:rsidRDefault="005238B8" w:rsidP="00B83C06">
      <w:pPr>
        <w:numPr>
          <w:ilvl w:val="2"/>
          <w:numId w:val="17"/>
        </w:numPr>
        <w:rPr>
          <w:rFonts w:asciiTheme="minorHAnsi" w:hAnsiTheme="minorHAnsi"/>
        </w:rPr>
      </w:pPr>
      <w:r w:rsidRPr="00354057">
        <w:rPr>
          <w:rFonts w:asciiTheme="minorHAnsi" w:hAnsiTheme="minorHAnsi"/>
        </w:rPr>
        <w:t xml:space="preserve">The Office of the State Auditor reviewed our FY13 financials and commended the </w:t>
      </w:r>
      <w:proofErr w:type="spellStart"/>
      <w:r w:rsidRPr="00354057">
        <w:rPr>
          <w:rFonts w:asciiTheme="minorHAnsi" w:hAnsiTheme="minorHAnsi"/>
        </w:rPr>
        <w:t>Collaborative’s</w:t>
      </w:r>
      <w:proofErr w:type="spellEnd"/>
      <w:r w:rsidRPr="00354057">
        <w:rPr>
          <w:rFonts w:asciiTheme="minorHAnsi" w:hAnsiTheme="minorHAnsi"/>
        </w:rPr>
        <w:t xml:space="preserve"> report and work in this area.  A formal letter will be sent to the </w:t>
      </w:r>
      <w:bookmarkStart w:id="0" w:name="_GoBack"/>
      <w:bookmarkEnd w:id="0"/>
      <w:r w:rsidRPr="00354057">
        <w:rPr>
          <w:rFonts w:asciiTheme="minorHAnsi" w:hAnsiTheme="minorHAnsi"/>
        </w:rPr>
        <w:t xml:space="preserve">Board Chair.  </w:t>
      </w:r>
    </w:p>
    <w:p w:rsidR="00CD6A6D" w:rsidRPr="00354057" w:rsidRDefault="00CE0D21" w:rsidP="00680823">
      <w:pPr>
        <w:numPr>
          <w:ilvl w:val="1"/>
          <w:numId w:val="17"/>
        </w:numPr>
        <w:rPr>
          <w:rFonts w:asciiTheme="minorHAnsi" w:hAnsiTheme="minorHAnsi"/>
        </w:rPr>
      </w:pPr>
      <w:r w:rsidRPr="00354057">
        <w:rPr>
          <w:rFonts w:asciiTheme="minorHAnsi" w:hAnsiTheme="minorHAnsi"/>
        </w:rPr>
        <w:t>Grant A</w:t>
      </w:r>
      <w:r w:rsidR="005238B8" w:rsidRPr="00354057">
        <w:rPr>
          <w:rFonts w:asciiTheme="minorHAnsi" w:hAnsiTheme="minorHAnsi"/>
        </w:rPr>
        <w:t>wards – Ms. Cathy Lawson gave an update on Grant Awards</w:t>
      </w:r>
      <w:r w:rsidR="00CD6A6D" w:rsidRPr="00354057">
        <w:rPr>
          <w:rFonts w:asciiTheme="minorHAnsi" w:hAnsiTheme="minorHAnsi"/>
        </w:rPr>
        <w:t xml:space="preserve"> </w:t>
      </w:r>
    </w:p>
    <w:p w:rsidR="005238B8" w:rsidRPr="00354057" w:rsidRDefault="00CE0D21" w:rsidP="00F67DD5">
      <w:pPr>
        <w:numPr>
          <w:ilvl w:val="2"/>
          <w:numId w:val="17"/>
        </w:numPr>
        <w:rPr>
          <w:rFonts w:asciiTheme="minorHAnsi" w:hAnsiTheme="minorHAnsi"/>
        </w:rPr>
      </w:pPr>
      <w:r w:rsidRPr="00354057">
        <w:rPr>
          <w:rFonts w:asciiTheme="minorHAnsi" w:hAnsiTheme="minorHAnsi"/>
        </w:rPr>
        <w:t>SEEM Pro</w:t>
      </w:r>
      <w:r w:rsidR="009C5F1E" w:rsidRPr="00354057">
        <w:rPr>
          <w:rFonts w:asciiTheme="minorHAnsi" w:hAnsiTheme="minorHAnsi"/>
        </w:rPr>
        <w:t xml:space="preserve">gram </w:t>
      </w:r>
      <w:r w:rsidR="005238B8" w:rsidRPr="00354057">
        <w:rPr>
          <w:rFonts w:asciiTheme="minorHAnsi" w:hAnsiTheme="minorHAnsi"/>
        </w:rPr>
        <w:t>Grants:</w:t>
      </w:r>
    </w:p>
    <w:p w:rsidR="005238B8" w:rsidRPr="00354057" w:rsidRDefault="005238B8" w:rsidP="005238B8">
      <w:pPr>
        <w:numPr>
          <w:ilvl w:val="3"/>
          <w:numId w:val="17"/>
        </w:numPr>
        <w:rPr>
          <w:rFonts w:asciiTheme="minorHAnsi" w:hAnsiTheme="minorHAnsi"/>
        </w:rPr>
      </w:pPr>
      <w:r w:rsidRPr="00354057">
        <w:rPr>
          <w:rFonts w:asciiTheme="minorHAnsi" w:hAnsiTheme="minorHAnsi"/>
        </w:rPr>
        <w:t xml:space="preserve">SEI Endorsement training RFR was approved and SEEM is now an approved provider of for-cost trainings.  </w:t>
      </w:r>
    </w:p>
    <w:p w:rsidR="00412A41" w:rsidRPr="00354057" w:rsidRDefault="005238B8" w:rsidP="005238B8">
      <w:pPr>
        <w:numPr>
          <w:ilvl w:val="3"/>
          <w:numId w:val="17"/>
        </w:numPr>
        <w:rPr>
          <w:rFonts w:asciiTheme="minorHAnsi" w:hAnsiTheme="minorHAnsi"/>
        </w:rPr>
      </w:pPr>
      <w:r w:rsidRPr="00354057">
        <w:rPr>
          <w:rFonts w:asciiTheme="minorHAnsi" w:hAnsiTheme="minorHAnsi"/>
        </w:rPr>
        <w:t>Cummings $100,000 grant was approved for SEEM Programs.  The money will be taken off of the central office rent of $20</w:t>
      </w:r>
      <w:r w:rsidR="00412A41" w:rsidRPr="00354057">
        <w:rPr>
          <w:rFonts w:asciiTheme="minorHAnsi" w:hAnsiTheme="minorHAnsi"/>
        </w:rPr>
        <w:t>,000 per year for 5 years.  The funds will be used for Project Adventure for all programs and new vans for Ripley and DHOH.</w:t>
      </w:r>
    </w:p>
    <w:p w:rsidR="00412A41" w:rsidRPr="00354057" w:rsidRDefault="00412A41" w:rsidP="005238B8">
      <w:pPr>
        <w:numPr>
          <w:ilvl w:val="3"/>
          <w:numId w:val="17"/>
        </w:numPr>
        <w:rPr>
          <w:rFonts w:asciiTheme="minorHAnsi" w:hAnsiTheme="minorHAnsi"/>
        </w:rPr>
      </w:pPr>
      <w:r w:rsidRPr="00354057">
        <w:rPr>
          <w:rFonts w:asciiTheme="minorHAnsi" w:hAnsiTheme="minorHAnsi"/>
        </w:rPr>
        <w:t>Lowe’s Toolbox for Education awarded SEEM $4800 to fund classroom tables and chairs and indoor gym/exercise equipment at Campus Academy.</w:t>
      </w:r>
    </w:p>
    <w:p w:rsidR="00E61632" w:rsidRPr="00354057" w:rsidRDefault="00412A41" w:rsidP="00763268">
      <w:pPr>
        <w:numPr>
          <w:ilvl w:val="3"/>
          <w:numId w:val="17"/>
        </w:numPr>
        <w:rPr>
          <w:rFonts w:asciiTheme="minorHAnsi" w:hAnsiTheme="minorHAnsi"/>
        </w:rPr>
      </w:pPr>
      <w:r w:rsidRPr="00354057">
        <w:rPr>
          <w:rFonts w:asciiTheme="minorHAnsi" w:hAnsiTheme="minorHAnsi"/>
        </w:rPr>
        <w:t xml:space="preserve">Teaching with Primary Sources awarded $19,462 to fund teacher </w:t>
      </w:r>
    </w:p>
    <w:p w:rsidR="008D3874" w:rsidRPr="00354057" w:rsidRDefault="00E61632" w:rsidP="007B0143">
      <w:pPr>
        <w:numPr>
          <w:ilvl w:val="1"/>
          <w:numId w:val="17"/>
        </w:numPr>
        <w:rPr>
          <w:rFonts w:asciiTheme="minorHAnsi" w:hAnsiTheme="minorHAnsi"/>
          <w:u w:val="single"/>
        </w:rPr>
      </w:pPr>
      <w:r w:rsidRPr="00354057">
        <w:rPr>
          <w:rFonts w:asciiTheme="minorHAnsi" w:hAnsiTheme="minorHAnsi"/>
        </w:rPr>
        <w:t>Professional Development</w:t>
      </w:r>
    </w:p>
    <w:p w:rsidR="00E61632" w:rsidRPr="00354057" w:rsidRDefault="008D3874" w:rsidP="007B0143">
      <w:pPr>
        <w:numPr>
          <w:ilvl w:val="2"/>
          <w:numId w:val="17"/>
        </w:numPr>
        <w:rPr>
          <w:rFonts w:asciiTheme="minorHAnsi" w:hAnsiTheme="minorHAnsi"/>
          <w:u w:val="single"/>
        </w:rPr>
      </w:pPr>
      <w:r w:rsidRPr="00354057">
        <w:rPr>
          <w:rFonts w:asciiTheme="minorHAnsi" w:hAnsiTheme="minorHAnsi"/>
        </w:rPr>
        <w:t>SEEM Curriculum Directors are presenting on their math common core work at the ESE spring convening on 5/28 and 5/29/14 and at the MASS Executive Institute on 7/17/14.</w:t>
      </w:r>
    </w:p>
    <w:p w:rsidR="008D3874" w:rsidRPr="00354057" w:rsidRDefault="008D3874" w:rsidP="007B0143">
      <w:pPr>
        <w:numPr>
          <w:ilvl w:val="2"/>
          <w:numId w:val="17"/>
        </w:numPr>
        <w:rPr>
          <w:rFonts w:asciiTheme="minorHAnsi" w:hAnsiTheme="minorHAnsi"/>
          <w:u w:val="single"/>
        </w:rPr>
      </w:pPr>
      <w:r w:rsidRPr="00354057">
        <w:rPr>
          <w:rFonts w:asciiTheme="minorHAnsi" w:hAnsiTheme="minorHAnsi"/>
        </w:rPr>
        <w:t xml:space="preserve">Upcoming </w:t>
      </w:r>
      <w:r w:rsidR="00763268" w:rsidRPr="00354057">
        <w:rPr>
          <w:rFonts w:asciiTheme="minorHAnsi" w:hAnsiTheme="minorHAnsi"/>
        </w:rPr>
        <w:t>professional development o</w:t>
      </w:r>
      <w:r w:rsidRPr="00354057">
        <w:rPr>
          <w:rFonts w:asciiTheme="minorHAnsi" w:hAnsiTheme="minorHAnsi"/>
        </w:rPr>
        <w:t>fferings for spring and summer were reviewed.</w:t>
      </w:r>
    </w:p>
    <w:p w:rsidR="00E61632" w:rsidRPr="00354057" w:rsidRDefault="007B0143" w:rsidP="00CA4A82">
      <w:pPr>
        <w:numPr>
          <w:ilvl w:val="0"/>
          <w:numId w:val="17"/>
        </w:numPr>
        <w:rPr>
          <w:rFonts w:asciiTheme="minorHAnsi" w:hAnsiTheme="minorHAnsi"/>
          <w:u w:val="single"/>
        </w:rPr>
      </w:pPr>
      <w:r w:rsidRPr="00354057">
        <w:rPr>
          <w:rFonts w:asciiTheme="minorHAnsi" w:hAnsiTheme="minorHAnsi"/>
        </w:rPr>
        <w:t xml:space="preserve">Planning and Assessment Committee Report – Ms. </w:t>
      </w:r>
      <w:r w:rsidR="00763268" w:rsidRPr="00354057">
        <w:rPr>
          <w:rFonts w:asciiTheme="minorHAnsi" w:hAnsiTheme="minorHAnsi"/>
        </w:rPr>
        <w:t>Mary Houde</w:t>
      </w:r>
      <w:r w:rsidRPr="00354057">
        <w:rPr>
          <w:rFonts w:asciiTheme="minorHAnsi" w:hAnsiTheme="minorHAnsi"/>
        </w:rPr>
        <w:t xml:space="preserve"> reviewed the minutes from the Planning and Assessment Committee meeting of </w:t>
      </w:r>
      <w:r w:rsidR="00763268" w:rsidRPr="00354057">
        <w:rPr>
          <w:rFonts w:asciiTheme="minorHAnsi" w:hAnsiTheme="minorHAnsi"/>
        </w:rPr>
        <w:t>5/8</w:t>
      </w:r>
      <w:r w:rsidRPr="00354057">
        <w:rPr>
          <w:rFonts w:asciiTheme="minorHAnsi" w:hAnsiTheme="minorHAnsi"/>
        </w:rPr>
        <w:t xml:space="preserve">/14.  </w:t>
      </w:r>
      <w:r w:rsidR="00763268" w:rsidRPr="00354057">
        <w:rPr>
          <w:rFonts w:asciiTheme="minorHAnsi" w:hAnsiTheme="minorHAnsi"/>
        </w:rPr>
        <w:t xml:space="preserve">Steve Bogdanoff, Data Specialist with DSAC attended to query the committee on what data they looked at most for effectiveness.  Ms. Cathy Lawson </w:t>
      </w:r>
      <w:r w:rsidR="000A502C" w:rsidRPr="00354057">
        <w:rPr>
          <w:rFonts w:asciiTheme="minorHAnsi" w:hAnsiTheme="minorHAnsi"/>
        </w:rPr>
        <w:t>updated the committee on facilities.  Draft letter to districts regarding staffing for EYP was presented to the committee for their review prior to mailing.</w:t>
      </w:r>
      <w:r w:rsidR="005102E1" w:rsidRPr="00354057">
        <w:rPr>
          <w:rFonts w:asciiTheme="minorHAnsi" w:hAnsiTheme="minorHAnsi"/>
        </w:rPr>
        <w:t xml:space="preserve"> </w:t>
      </w:r>
    </w:p>
    <w:p w:rsidR="00B41D13" w:rsidRPr="00354057" w:rsidRDefault="00B41D13">
      <w:pPr>
        <w:rPr>
          <w:rFonts w:asciiTheme="minorHAnsi" w:hAnsiTheme="minorHAnsi"/>
        </w:rPr>
      </w:pPr>
      <w:r w:rsidRPr="00354057">
        <w:rPr>
          <w:rFonts w:asciiTheme="minorHAnsi" w:hAnsiTheme="minorHAnsi"/>
        </w:rPr>
        <w:br w:type="page"/>
      </w:r>
    </w:p>
    <w:p w:rsidR="002D117A" w:rsidRPr="00354057" w:rsidRDefault="002D117A" w:rsidP="00CA4A82">
      <w:pPr>
        <w:numPr>
          <w:ilvl w:val="0"/>
          <w:numId w:val="17"/>
        </w:numPr>
        <w:rPr>
          <w:rFonts w:asciiTheme="minorHAnsi" w:hAnsiTheme="minorHAnsi"/>
          <w:u w:val="single"/>
        </w:rPr>
      </w:pPr>
      <w:r w:rsidRPr="00354057">
        <w:rPr>
          <w:rFonts w:asciiTheme="minorHAnsi" w:hAnsiTheme="minorHAnsi"/>
        </w:rPr>
        <w:lastRenderedPageBreak/>
        <w:t>Financial Report:  Mr. Greg Zammuto presented the Financial Report</w:t>
      </w:r>
    </w:p>
    <w:p w:rsidR="002C5566" w:rsidRPr="00354057" w:rsidRDefault="002C5566" w:rsidP="002D117A">
      <w:pPr>
        <w:numPr>
          <w:ilvl w:val="1"/>
          <w:numId w:val="17"/>
        </w:numPr>
        <w:rPr>
          <w:rFonts w:asciiTheme="minorHAnsi" w:hAnsiTheme="minorHAnsi"/>
          <w:u w:val="single"/>
        </w:rPr>
      </w:pPr>
      <w:r w:rsidRPr="00354057">
        <w:rPr>
          <w:rFonts w:asciiTheme="minorHAnsi" w:hAnsiTheme="minorHAnsi"/>
        </w:rPr>
        <w:t xml:space="preserve">Revenue and Expense Report as of </w:t>
      </w:r>
      <w:r w:rsidR="0076583B" w:rsidRPr="00354057">
        <w:rPr>
          <w:rFonts w:asciiTheme="minorHAnsi" w:hAnsiTheme="minorHAnsi"/>
        </w:rPr>
        <w:t>4/30/</w:t>
      </w:r>
      <w:r w:rsidRPr="00354057">
        <w:rPr>
          <w:rFonts w:asciiTheme="minorHAnsi" w:hAnsiTheme="minorHAnsi"/>
        </w:rPr>
        <w:t>14 – Highlights since last report were reviewed by Mr. Greg Zammuto.  Tuition for the school year changed by about $1</w:t>
      </w:r>
      <w:r w:rsidR="0076583B" w:rsidRPr="00354057">
        <w:rPr>
          <w:rFonts w:asciiTheme="minorHAnsi" w:hAnsiTheme="minorHAnsi"/>
        </w:rPr>
        <w:t>98</w:t>
      </w:r>
      <w:r w:rsidRPr="00354057">
        <w:rPr>
          <w:rFonts w:asciiTheme="minorHAnsi" w:hAnsiTheme="minorHAnsi"/>
        </w:rPr>
        <w:t>,000.  Enrollments have increased</w:t>
      </w:r>
      <w:r w:rsidR="0076583B" w:rsidRPr="00354057">
        <w:rPr>
          <w:rFonts w:asciiTheme="minorHAnsi" w:hAnsiTheme="minorHAnsi"/>
        </w:rPr>
        <w:t>.  BCBA projection is down about $17,000 based on what we have billed to date and what is anticipated through 6/30/14.  Vision is down about $12,000 based on what we have billed to date and what is anticipated through 6/30/14.  Transportation revenue is up $162,000 based on what we have received to date and spreading that through the remaining days of the year based on average.</w:t>
      </w:r>
      <w:r w:rsidRPr="00354057">
        <w:rPr>
          <w:rFonts w:asciiTheme="minorHAnsi" w:hAnsiTheme="minorHAnsi"/>
        </w:rPr>
        <w:t xml:space="preserve"> </w:t>
      </w:r>
      <w:r w:rsidR="0076583B" w:rsidRPr="00354057">
        <w:rPr>
          <w:rFonts w:asciiTheme="minorHAnsi" w:hAnsiTheme="minorHAnsi"/>
        </w:rPr>
        <w:t xml:space="preserve"> Expenses are up about $240,000.  Big portion of that is due to transportation.  Projecting year</w:t>
      </w:r>
      <w:r w:rsidR="00A80253" w:rsidRPr="00354057">
        <w:rPr>
          <w:rFonts w:asciiTheme="minorHAnsi" w:hAnsiTheme="minorHAnsi"/>
        </w:rPr>
        <w:t>-</w:t>
      </w:r>
      <w:r w:rsidR="0076583B" w:rsidRPr="00354057">
        <w:rPr>
          <w:rFonts w:asciiTheme="minorHAnsi" w:hAnsiTheme="minorHAnsi"/>
        </w:rPr>
        <w:t xml:space="preserve">end balance of just over $348,000 which is $148,000 more than budgeted at the beginning of the year.  </w:t>
      </w:r>
    </w:p>
    <w:p w:rsidR="00A80253" w:rsidRPr="00354057" w:rsidRDefault="00D91F3B" w:rsidP="00985B07">
      <w:pPr>
        <w:numPr>
          <w:ilvl w:val="1"/>
          <w:numId w:val="17"/>
        </w:numPr>
        <w:rPr>
          <w:rFonts w:asciiTheme="minorHAnsi" w:hAnsiTheme="minorHAnsi"/>
        </w:rPr>
      </w:pPr>
      <w:r w:rsidRPr="00354057">
        <w:rPr>
          <w:rFonts w:asciiTheme="minorHAnsi" w:hAnsiTheme="minorHAnsi"/>
        </w:rPr>
        <w:t xml:space="preserve">Year-To-Date Profit and Loss V. Actual through </w:t>
      </w:r>
      <w:r w:rsidR="0076583B" w:rsidRPr="00354057">
        <w:rPr>
          <w:rFonts w:asciiTheme="minorHAnsi" w:hAnsiTheme="minorHAnsi"/>
        </w:rPr>
        <w:t>4/30</w:t>
      </w:r>
      <w:r w:rsidRPr="00354057">
        <w:rPr>
          <w:rFonts w:asciiTheme="minorHAnsi" w:hAnsiTheme="minorHAnsi"/>
        </w:rPr>
        <w:t xml:space="preserve">/14 </w:t>
      </w:r>
      <w:r w:rsidR="0076583B" w:rsidRPr="00354057">
        <w:rPr>
          <w:rFonts w:asciiTheme="minorHAnsi" w:hAnsiTheme="minorHAnsi"/>
        </w:rPr>
        <w:t xml:space="preserve">was reviewed.  This shows where expenses are by category and projects </w:t>
      </w:r>
      <w:r w:rsidR="009823BF" w:rsidRPr="00354057">
        <w:rPr>
          <w:rFonts w:asciiTheme="minorHAnsi" w:hAnsiTheme="minorHAnsi"/>
        </w:rPr>
        <w:t>$</w:t>
      </w:r>
      <w:r w:rsidR="0076583B" w:rsidRPr="00354057">
        <w:rPr>
          <w:rFonts w:asciiTheme="minorHAnsi" w:hAnsiTheme="minorHAnsi"/>
        </w:rPr>
        <w:t xml:space="preserve">436,000 </w:t>
      </w:r>
      <w:r w:rsidR="009823BF" w:rsidRPr="00354057">
        <w:rPr>
          <w:rFonts w:asciiTheme="minorHAnsi" w:hAnsiTheme="minorHAnsi"/>
        </w:rPr>
        <w:t xml:space="preserve">balance </w:t>
      </w:r>
      <w:r w:rsidR="0076583B" w:rsidRPr="00354057">
        <w:rPr>
          <w:rFonts w:asciiTheme="minorHAnsi" w:hAnsiTheme="minorHAnsi"/>
        </w:rPr>
        <w:t>because some of the anticipated expenses are not factored in yet.</w:t>
      </w:r>
      <w:r w:rsidR="00985B07" w:rsidRPr="00354057">
        <w:rPr>
          <w:rFonts w:asciiTheme="minorHAnsi" w:hAnsiTheme="minorHAnsi"/>
        </w:rPr>
        <w:t xml:space="preserve"> </w:t>
      </w:r>
    </w:p>
    <w:p w:rsidR="00985B07" w:rsidRPr="00354057" w:rsidRDefault="00A80253" w:rsidP="009C17DF">
      <w:pPr>
        <w:numPr>
          <w:ilvl w:val="1"/>
          <w:numId w:val="17"/>
        </w:numPr>
        <w:rPr>
          <w:rFonts w:asciiTheme="minorHAnsi" w:hAnsiTheme="minorHAnsi"/>
        </w:rPr>
      </w:pPr>
      <w:r w:rsidRPr="00354057">
        <w:rPr>
          <w:rFonts w:asciiTheme="minorHAnsi" w:hAnsiTheme="minorHAnsi"/>
        </w:rPr>
        <w:t xml:space="preserve">Enrollment Report through 4/30/14 – Compared to last report, enrollment is up 8.29 FTE and that continues to grow.  We should reach the target of 349.   Current FTE is 339.  </w:t>
      </w:r>
      <w:r w:rsidR="00985B07" w:rsidRPr="00354057">
        <w:rPr>
          <w:rFonts w:asciiTheme="minorHAnsi" w:hAnsiTheme="minorHAnsi"/>
          <w:b/>
        </w:rPr>
        <w:t xml:space="preserve">Motion to accept the Financial Report by </w:t>
      </w:r>
      <w:r w:rsidR="003C729D" w:rsidRPr="00354057">
        <w:rPr>
          <w:rFonts w:asciiTheme="minorHAnsi" w:hAnsiTheme="minorHAnsi"/>
          <w:b/>
        </w:rPr>
        <w:t>Dr. Les Olson, seconded by Mr. Mark Donovan</w:t>
      </w:r>
      <w:r w:rsidR="00985B07" w:rsidRPr="00354057">
        <w:rPr>
          <w:rFonts w:asciiTheme="minorHAnsi" w:hAnsiTheme="minorHAnsi"/>
          <w:b/>
        </w:rPr>
        <w:t xml:space="preserve">, all in favor. </w:t>
      </w:r>
    </w:p>
    <w:p w:rsidR="003C729D" w:rsidRPr="00354057" w:rsidRDefault="003C729D" w:rsidP="00CA4A82">
      <w:pPr>
        <w:numPr>
          <w:ilvl w:val="0"/>
          <w:numId w:val="17"/>
        </w:numPr>
        <w:rPr>
          <w:rFonts w:asciiTheme="minorHAnsi" w:hAnsiTheme="minorHAnsi"/>
          <w:u w:val="single"/>
        </w:rPr>
      </w:pPr>
      <w:r w:rsidRPr="00354057">
        <w:rPr>
          <w:rFonts w:asciiTheme="minorHAnsi" w:hAnsiTheme="minorHAnsi"/>
        </w:rPr>
        <w:t xml:space="preserve">Personnel Report:  Ms. Cathy Lawson gave an update on Personnel as of </w:t>
      </w:r>
      <w:r w:rsidR="009823BF" w:rsidRPr="00354057">
        <w:rPr>
          <w:rFonts w:asciiTheme="minorHAnsi" w:hAnsiTheme="minorHAnsi"/>
        </w:rPr>
        <w:t>4/30</w:t>
      </w:r>
      <w:r w:rsidRPr="00354057">
        <w:rPr>
          <w:rFonts w:asciiTheme="minorHAnsi" w:hAnsiTheme="minorHAnsi"/>
        </w:rPr>
        <w:t xml:space="preserve">/14.  The only changes have been due to </w:t>
      </w:r>
      <w:r w:rsidR="009823BF" w:rsidRPr="00354057">
        <w:rPr>
          <w:rFonts w:asciiTheme="minorHAnsi" w:hAnsiTheme="minorHAnsi"/>
        </w:rPr>
        <w:t>maternity leave and an</w:t>
      </w:r>
      <w:r w:rsidRPr="00354057">
        <w:rPr>
          <w:rFonts w:asciiTheme="minorHAnsi" w:hAnsiTheme="minorHAnsi"/>
        </w:rPr>
        <w:t xml:space="preserve"> increase in home services</w:t>
      </w:r>
      <w:r w:rsidR="004610E0" w:rsidRPr="00354057">
        <w:rPr>
          <w:rFonts w:asciiTheme="minorHAnsi" w:hAnsiTheme="minorHAnsi"/>
        </w:rPr>
        <w:t>.</w:t>
      </w:r>
      <w:r w:rsidRPr="00354057">
        <w:rPr>
          <w:rFonts w:asciiTheme="minorHAnsi" w:hAnsiTheme="minorHAnsi"/>
        </w:rPr>
        <w:t xml:space="preserve">  </w:t>
      </w:r>
      <w:r w:rsidRPr="00354057">
        <w:rPr>
          <w:rFonts w:asciiTheme="minorHAnsi" w:hAnsiTheme="minorHAnsi"/>
          <w:b/>
          <w:u w:val="single"/>
        </w:rPr>
        <w:t>Motion to accept the Personnel</w:t>
      </w:r>
      <w:r w:rsidR="004610E0" w:rsidRPr="00354057">
        <w:rPr>
          <w:rFonts w:asciiTheme="minorHAnsi" w:hAnsiTheme="minorHAnsi"/>
          <w:b/>
          <w:u w:val="single"/>
        </w:rPr>
        <w:t xml:space="preserve"> Report as of 4</w:t>
      </w:r>
      <w:r w:rsidRPr="00354057">
        <w:rPr>
          <w:rFonts w:asciiTheme="minorHAnsi" w:hAnsiTheme="minorHAnsi"/>
          <w:b/>
          <w:u w:val="single"/>
        </w:rPr>
        <w:t>/</w:t>
      </w:r>
      <w:r w:rsidR="004610E0" w:rsidRPr="00354057">
        <w:rPr>
          <w:rFonts w:asciiTheme="minorHAnsi" w:hAnsiTheme="minorHAnsi"/>
          <w:b/>
          <w:u w:val="single"/>
        </w:rPr>
        <w:t>30</w:t>
      </w:r>
      <w:r w:rsidRPr="00354057">
        <w:rPr>
          <w:rFonts w:asciiTheme="minorHAnsi" w:hAnsiTheme="minorHAnsi"/>
          <w:b/>
          <w:u w:val="single"/>
        </w:rPr>
        <w:t>/14 made by M</w:t>
      </w:r>
      <w:r w:rsidR="004610E0" w:rsidRPr="00354057">
        <w:rPr>
          <w:rFonts w:asciiTheme="minorHAnsi" w:hAnsiTheme="minorHAnsi"/>
          <w:b/>
          <w:u w:val="single"/>
        </w:rPr>
        <w:t>s</w:t>
      </w:r>
      <w:r w:rsidRPr="00354057">
        <w:rPr>
          <w:rFonts w:asciiTheme="minorHAnsi" w:hAnsiTheme="minorHAnsi"/>
          <w:b/>
          <w:u w:val="single"/>
        </w:rPr>
        <w:t xml:space="preserve">. </w:t>
      </w:r>
      <w:proofErr w:type="spellStart"/>
      <w:r w:rsidR="004610E0" w:rsidRPr="00354057">
        <w:rPr>
          <w:rFonts w:asciiTheme="minorHAnsi" w:hAnsiTheme="minorHAnsi"/>
          <w:b/>
          <w:u w:val="single"/>
        </w:rPr>
        <w:t>Cyndy</w:t>
      </w:r>
      <w:proofErr w:type="spellEnd"/>
      <w:r w:rsidR="004610E0" w:rsidRPr="00354057">
        <w:rPr>
          <w:rFonts w:asciiTheme="minorHAnsi" w:hAnsiTheme="minorHAnsi"/>
          <w:b/>
          <w:u w:val="single"/>
        </w:rPr>
        <w:t xml:space="preserve"> </w:t>
      </w:r>
      <w:proofErr w:type="spellStart"/>
      <w:r w:rsidR="004610E0" w:rsidRPr="00354057">
        <w:rPr>
          <w:rFonts w:asciiTheme="minorHAnsi" w:hAnsiTheme="minorHAnsi"/>
          <w:b/>
          <w:u w:val="single"/>
        </w:rPr>
        <w:t>Taymore</w:t>
      </w:r>
      <w:proofErr w:type="spellEnd"/>
      <w:r w:rsidRPr="00354057">
        <w:rPr>
          <w:rFonts w:asciiTheme="minorHAnsi" w:hAnsiTheme="minorHAnsi"/>
          <w:b/>
          <w:u w:val="single"/>
        </w:rPr>
        <w:t xml:space="preserve">, seconded by </w:t>
      </w:r>
      <w:r w:rsidR="004610E0" w:rsidRPr="00354057">
        <w:rPr>
          <w:rFonts w:asciiTheme="minorHAnsi" w:hAnsiTheme="minorHAnsi"/>
          <w:b/>
          <w:u w:val="single"/>
        </w:rPr>
        <w:t>Dr</w:t>
      </w:r>
      <w:r w:rsidRPr="00354057">
        <w:rPr>
          <w:rFonts w:asciiTheme="minorHAnsi" w:hAnsiTheme="minorHAnsi"/>
          <w:b/>
          <w:u w:val="single"/>
        </w:rPr>
        <w:t xml:space="preserve">. </w:t>
      </w:r>
      <w:r w:rsidR="004610E0" w:rsidRPr="00354057">
        <w:rPr>
          <w:rFonts w:asciiTheme="minorHAnsi" w:hAnsiTheme="minorHAnsi"/>
          <w:b/>
          <w:u w:val="single"/>
        </w:rPr>
        <w:t>Les Olson</w:t>
      </w:r>
      <w:r w:rsidRPr="00354057">
        <w:rPr>
          <w:rFonts w:asciiTheme="minorHAnsi" w:hAnsiTheme="minorHAnsi"/>
          <w:b/>
          <w:u w:val="single"/>
        </w:rPr>
        <w:t>, all in favor.</w:t>
      </w:r>
    </w:p>
    <w:p w:rsidR="00985B07" w:rsidRPr="00354057" w:rsidRDefault="00985B07" w:rsidP="00985B07">
      <w:pPr>
        <w:ind w:left="720"/>
        <w:rPr>
          <w:rFonts w:asciiTheme="minorHAnsi" w:hAnsiTheme="minorHAnsi"/>
        </w:rPr>
      </w:pPr>
    </w:p>
    <w:p w:rsidR="001C5326" w:rsidRPr="00354057" w:rsidRDefault="001C5326" w:rsidP="001C5326">
      <w:pPr>
        <w:rPr>
          <w:rFonts w:asciiTheme="minorHAnsi" w:hAnsiTheme="minorHAnsi"/>
        </w:rPr>
      </w:pPr>
      <w:r w:rsidRPr="00354057">
        <w:rPr>
          <w:rFonts w:asciiTheme="minorHAnsi" w:hAnsiTheme="minorHAnsi"/>
        </w:rPr>
        <w:t>F.  Old Business</w:t>
      </w:r>
    </w:p>
    <w:p w:rsidR="00CE502B" w:rsidRPr="00354057" w:rsidRDefault="00794BD2" w:rsidP="00EC522F">
      <w:pPr>
        <w:ind w:left="360"/>
        <w:rPr>
          <w:rFonts w:asciiTheme="minorHAnsi" w:hAnsiTheme="minorHAnsi"/>
        </w:rPr>
      </w:pPr>
      <w:r w:rsidRPr="00354057">
        <w:rPr>
          <w:rFonts w:asciiTheme="minorHAnsi" w:hAnsiTheme="minorHAnsi"/>
        </w:rPr>
        <w:t xml:space="preserve">1.  </w:t>
      </w:r>
      <w:r w:rsidR="00EC522F" w:rsidRPr="00354057">
        <w:rPr>
          <w:rFonts w:asciiTheme="minorHAnsi" w:hAnsiTheme="minorHAnsi"/>
        </w:rPr>
        <w:t xml:space="preserve"> Facilities Recommendation – Ms. Cathy Lawson and Mr. Greg Zammuto</w:t>
      </w:r>
    </w:p>
    <w:p w:rsidR="00A2689A" w:rsidRPr="00354057" w:rsidRDefault="001F7D95" w:rsidP="00EC522F">
      <w:pPr>
        <w:ind w:left="360"/>
        <w:rPr>
          <w:rFonts w:asciiTheme="minorHAnsi" w:hAnsiTheme="minorHAnsi"/>
        </w:rPr>
      </w:pPr>
      <w:r w:rsidRPr="00354057">
        <w:rPr>
          <w:rFonts w:asciiTheme="minorHAnsi" w:hAnsiTheme="minorHAnsi"/>
        </w:rPr>
        <w:t xml:space="preserve">An </w:t>
      </w:r>
      <w:r w:rsidR="00EC522F" w:rsidRPr="00354057">
        <w:rPr>
          <w:rFonts w:asciiTheme="minorHAnsi" w:hAnsiTheme="minorHAnsi"/>
        </w:rPr>
        <w:t>RFP was sent out several months ago to approximately 200 names.  SEEM received two responses, one was deemed non-responsive, therefore, one proposal remained for consideration.  The space was in a Wilmington industrial park.  Based on rent per square foot o</w:t>
      </w:r>
      <w:r w:rsidRPr="00354057">
        <w:rPr>
          <w:rFonts w:asciiTheme="minorHAnsi" w:hAnsiTheme="minorHAnsi"/>
        </w:rPr>
        <w:t>f</w:t>
      </w:r>
      <w:r w:rsidR="00EC522F" w:rsidRPr="00354057">
        <w:rPr>
          <w:rFonts w:asciiTheme="minorHAnsi" w:hAnsiTheme="minorHAnsi"/>
        </w:rPr>
        <w:t xml:space="preserve"> $22</w:t>
      </w:r>
      <w:r w:rsidR="00A2689A" w:rsidRPr="00354057">
        <w:rPr>
          <w:rFonts w:asciiTheme="minorHAnsi" w:hAnsiTheme="minorHAnsi"/>
        </w:rPr>
        <w:t xml:space="preserve"> which includes the build out</w:t>
      </w:r>
      <w:r w:rsidR="00EC522F" w:rsidRPr="00354057">
        <w:rPr>
          <w:rFonts w:asciiTheme="minorHAnsi" w:hAnsiTheme="minorHAnsi"/>
        </w:rPr>
        <w:t xml:space="preserve">, this was </w:t>
      </w:r>
      <w:r w:rsidRPr="00354057">
        <w:rPr>
          <w:rFonts w:asciiTheme="minorHAnsi" w:hAnsiTheme="minorHAnsi"/>
        </w:rPr>
        <w:t>$</w:t>
      </w:r>
      <w:r w:rsidR="00EC522F" w:rsidRPr="00354057">
        <w:rPr>
          <w:rFonts w:asciiTheme="minorHAnsi" w:hAnsiTheme="minorHAnsi"/>
        </w:rPr>
        <w:t xml:space="preserve">1.5 million more in rent than we pay currently.  A breakdown of tuition increase necessary to cover this rent was reviewed.  The financial impact would be </w:t>
      </w:r>
      <w:r w:rsidRPr="00354057">
        <w:rPr>
          <w:rFonts w:asciiTheme="minorHAnsi" w:hAnsiTheme="minorHAnsi"/>
        </w:rPr>
        <w:t xml:space="preserve">very </w:t>
      </w:r>
      <w:r w:rsidR="00EC522F" w:rsidRPr="00354057">
        <w:rPr>
          <w:rFonts w:asciiTheme="minorHAnsi" w:hAnsiTheme="minorHAnsi"/>
        </w:rPr>
        <w:t>difficult to overcome.  Also</w:t>
      </w:r>
      <w:r w:rsidRPr="00354057">
        <w:rPr>
          <w:rFonts w:asciiTheme="minorHAnsi" w:hAnsiTheme="minorHAnsi"/>
        </w:rPr>
        <w:t>,</w:t>
      </w:r>
      <w:r w:rsidR="00EC522F" w:rsidRPr="00354057">
        <w:rPr>
          <w:rFonts w:asciiTheme="minorHAnsi" w:hAnsiTheme="minorHAnsi"/>
        </w:rPr>
        <w:t xml:space="preserve"> the impact on programming was discussed.  A new custom-fit facility would improve learning c</w:t>
      </w:r>
      <w:r w:rsidRPr="00354057">
        <w:rPr>
          <w:rFonts w:asciiTheme="minorHAnsi" w:hAnsiTheme="minorHAnsi"/>
        </w:rPr>
        <w:t>o</w:t>
      </w:r>
      <w:r w:rsidR="00EC522F" w:rsidRPr="00354057">
        <w:rPr>
          <w:rFonts w:asciiTheme="minorHAnsi" w:hAnsiTheme="minorHAnsi"/>
        </w:rPr>
        <w:t xml:space="preserve">nditions and appeal to a wider range of parents and districts and this could be a positive impact.  However, </w:t>
      </w:r>
      <w:r w:rsidRPr="00354057">
        <w:rPr>
          <w:rFonts w:asciiTheme="minorHAnsi" w:hAnsiTheme="minorHAnsi"/>
        </w:rPr>
        <w:t xml:space="preserve">geographic location could have a </w:t>
      </w:r>
      <w:r w:rsidR="00EC522F" w:rsidRPr="00354057">
        <w:rPr>
          <w:rFonts w:asciiTheme="minorHAnsi" w:hAnsiTheme="minorHAnsi"/>
        </w:rPr>
        <w:t xml:space="preserve">negative impact on programming </w:t>
      </w:r>
      <w:r w:rsidRPr="00354057">
        <w:rPr>
          <w:rFonts w:asciiTheme="minorHAnsi" w:hAnsiTheme="minorHAnsi"/>
        </w:rPr>
        <w:t xml:space="preserve">due to distance as well as location.  Travel time would increase approximately 20 for many students currently attending SEEM.  This may deter referrals from some of the largest referral base.  The location being in an industrial setting limits student opportunities for local community inclusion and opportunities to develop community-based skill and life skills as well as vocational opportunities. Staff and students would need to travel farther to access job opportunities and to implement an authentic life skills curriculum.  </w:t>
      </w:r>
    </w:p>
    <w:p w:rsidR="00A2689A" w:rsidRPr="00354057" w:rsidRDefault="00A2689A" w:rsidP="00EC522F">
      <w:pPr>
        <w:ind w:left="360"/>
        <w:rPr>
          <w:rFonts w:asciiTheme="minorHAnsi" w:hAnsiTheme="minorHAnsi"/>
        </w:rPr>
      </w:pPr>
    </w:p>
    <w:p w:rsidR="00EC522F" w:rsidRPr="00354057" w:rsidRDefault="001F7D95" w:rsidP="00EC522F">
      <w:pPr>
        <w:ind w:left="360"/>
        <w:rPr>
          <w:rFonts w:asciiTheme="minorHAnsi" w:hAnsiTheme="minorHAnsi"/>
        </w:rPr>
      </w:pPr>
      <w:r w:rsidRPr="00354057">
        <w:rPr>
          <w:rFonts w:asciiTheme="minorHAnsi" w:hAnsiTheme="minorHAnsi"/>
        </w:rPr>
        <w:t xml:space="preserve">Based on the financial impact and potentially negative impact the Wilmington facility could have on programming, the recommendation was made by Ms. Cathy Lawson to remain in the current facilities and continue to explore alternative options for space in the local area.  Also </w:t>
      </w:r>
      <w:r w:rsidRPr="00354057">
        <w:rPr>
          <w:rFonts w:asciiTheme="minorHAnsi" w:hAnsiTheme="minorHAnsi"/>
        </w:rPr>
        <w:lastRenderedPageBreak/>
        <w:t xml:space="preserve">recommendation was made for a feasibility study to be conducted to determine the extent to which the Central School in Stoneham can be improved and the cost associated with such improvement.  </w:t>
      </w:r>
    </w:p>
    <w:p w:rsidR="00325C8C" w:rsidRPr="00354057" w:rsidRDefault="00325C8C" w:rsidP="00325C8C">
      <w:pPr>
        <w:ind w:left="360"/>
        <w:rPr>
          <w:rFonts w:asciiTheme="minorHAnsi" w:hAnsiTheme="minorHAnsi"/>
        </w:rPr>
      </w:pPr>
    </w:p>
    <w:p w:rsidR="00325C8C" w:rsidRPr="00354057" w:rsidRDefault="00794BD2" w:rsidP="001F7D95">
      <w:pPr>
        <w:ind w:left="360"/>
        <w:rPr>
          <w:rFonts w:asciiTheme="minorHAnsi" w:hAnsiTheme="minorHAnsi"/>
          <w:b/>
        </w:rPr>
      </w:pPr>
      <w:r w:rsidRPr="00354057">
        <w:rPr>
          <w:rFonts w:asciiTheme="minorHAnsi" w:hAnsiTheme="minorHAnsi"/>
          <w:b/>
        </w:rPr>
        <w:t xml:space="preserve">Motion </w:t>
      </w:r>
      <w:r w:rsidR="001F7D95" w:rsidRPr="00354057">
        <w:rPr>
          <w:rFonts w:asciiTheme="minorHAnsi" w:hAnsiTheme="minorHAnsi"/>
          <w:b/>
        </w:rPr>
        <w:t xml:space="preserve">made to accept the Executive Director’s </w:t>
      </w:r>
      <w:r w:rsidR="00A2689A" w:rsidRPr="00354057">
        <w:rPr>
          <w:rFonts w:asciiTheme="minorHAnsi" w:hAnsiTheme="minorHAnsi"/>
          <w:b/>
        </w:rPr>
        <w:t>recommendation to</w:t>
      </w:r>
      <w:r w:rsidR="00781372" w:rsidRPr="00354057">
        <w:rPr>
          <w:rFonts w:asciiTheme="minorHAnsi" w:hAnsiTheme="minorHAnsi"/>
          <w:b/>
        </w:rPr>
        <w:t xml:space="preserve"> remain </w:t>
      </w:r>
      <w:r w:rsidR="00A96F5B" w:rsidRPr="00354057">
        <w:rPr>
          <w:rFonts w:asciiTheme="minorHAnsi" w:hAnsiTheme="minorHAnsi"/>
          <w:b/>
        </w:rPr>
        <w:t xml:space="preserve">in </w:t>
      </w:r>
      <w:r w:rsidR="00781372" w:rsidRPr="00354057">
        <w:rPr>
          <w:rFonts w:asciiTheme="minorHAnsi" w:hAnsiTheme="minorHAnsi"/>
          <w:b/>
        </w:rPr>
        <w:t>the current facilities and explore alternative options for space in the local area and to conduct a feasibility study to determin</w:t>
      </w:r>
      <w:r w:rsidR="00A96F5B" w:rsidRPr="00354057">
        <w:rPr>
          <w:rFonts w:asciiTheme="minorHAnsi" w:hAnsiTheme="minorHAnsi"/>
          <w:b/>
        </w:rPr>
        <w:t>e</w:t>
      </w:r>
      <w:r w:rsidR="00781372" w:rsidRPr="00354057">
        <w:rPr>
          <w:rFonts w:asciiTheme="minorHAnsi" w:hAnsiTheme="minorHAnsi"/>
          <w:b/>
        </w:rPr>
        <w:t xml:space="preserve"> the extent to which the Central School in Stoneham can be improved and the cost associated with it, by Mr. Mark Donovan, seconded by Ms</w:t>
      </w:r>
      <w:r w:rsidR="00325C8C" w:rsidRPr="00354057">
        <w:rPr>
          <w:rFonts w:asciiTheme="minorHAnsi" w:hAnsiTheme="minorHAnsi"/>
          <w:b/>
        </w:rPr>
        <w:t>. Kathy Willis, all in favor.</w:t>
      </w:r>
    </w:p>
    <w:p w:rsidR="0073255A" w:rsidRPr="00354057" w:rsidRDefault="0073255A" w:rsidP="00794BD2">
      <w:pPr>
        <w:ind w:left="720"/>
        <w:rPr>
          <w:rFonts w:asciiTheme="minorHAnsi" w:hAnsiTheme="minorHAnsi"/>
          <w:b/>
        </w:rPr>
      </w:pPr>
    </w:p>
    <w:p w:rsidR="00F04ECE" w:rsidRPr="00354057" w:rsidRDefault="00A96F5B" w:rsidP="0073255A">
      <w:pPr>
        <w:rPr>
          <w:rFonts w:asciiTheme="minorHAnsi" w:hAnsiTheme="minorHAnsi"/>
        </w:rPr>
      </w:pPr>
      <w:r w:rsidRPr="00354057">
        <w:rPr>
          <w:rFonts w:asciiTheme="minorHAnsi" w:hAnsiTheme="minorHAnsi"/>
        </w:rPr>
        <w:t>G.  N</w:t>
      </w:r>
      <w:r w:rsidR="00F04ECE" w:rsidRPr="00354057">
        <w:rPr>
          <w:rFonts w:asciiTheme="minorHAnsi" w:hAnsiTheme="minorHAnsi"/>
        </w:rPr>
        <w:t>ew Business</w:t>
      </w:r>
    </w:p>
    <w:p w:rsidR="0073255A" w:rsidRPr="00354057" w:rsidRDefault="00F04ECE" w:rsidP="00F04ECE">
      <w:pPr>
        <w:ind w:left="720"/>
        <w:rPr>
          <w:rFonts w:asciiTheme="minorHAnsi" w:hAnsiTheme="minorHAnsi"/>
          <w:b/>
        </w:rPr>
      </w:pPr>
      <w:r w:rsidRPr="00354057">
        <w:rPr>
          <w:rFonts w:asciiTheme="minorHAnsi" w:hAnsiTheme="minorHAnsi"/>
        </w:rPr>
        <w:t xml:space="preserve">1.  </w:t>
      </w:r>
      <w:r w:rsidR="00A96F5B" w:rsidRPr="00354057">
        <w:rPr>
          <w:rFonts w:asciiTheme="minorHAnsi" w:hAnsiTheme="minorHAnsi"/>
        </w:rPr>
        <w:t>Approval of FY15 Lease Terms for SEEM Prep, DHOH, Ripley and Beebe</w:t>
      </w:r>
      <w:r w:rsidR="00D750EB" w:rsidRPr="00354057">
        <w:rPr>
          <w:rFonts w:asciiTheme="minorHAnsi" w:hAnsiTheme="minorHAnsi"/>
        </w:rPr>
        <w:t>.</w:t>
      </w:r>
      <w:r w:rsidR="00753E95" w:rsidRPr="00354057">
        <w:rPr>
          <w:rFonts w:asciiTheme="minorHAnsi" w:hAnsiTheme="minorHAnsi"/>
        </w:rPr>
        <w:t xml:space="preserve">  Figures from the Town of Wakefield are still pending for the </w:t>
      </w:r>
      <w:proofErr w:type="spellStart"/>
      <w:r w:rsidR="00753E95" w:rsidRPr="00354057">
        <w:rPr>
          <w:rFonts w:asciiTheme="minorHAnsi" w:hAnsiTheme="minorHAnsi"/>
        </w:rPr>
        <w:t>Yeuell</w:t>
      </w:r>
      <w:proofErr w:type="spellEnd"/>
      <w:r w:rsidR="00753E95" w:rsidRPr="00354057">
        <w:rPr>
          <w:rFonts w:asciiTheme="minorHAnsi" w:hAnsiTheme="minorHAnsi"/>
        </w:rPr>
        <w:t xml:space="preserve"> School.  North Reading’s lease for the Deaf and Hard of Hearing program remains the same for one year at $14,400.  Melrose lease for Ripley School remains the same for one year at $110,671 and Beebe School for 1 year with increase from $205,000 to $215,250 for a total increase of $10,250.  </w:t>
      </w:r>
      <w:r w:rsidR="00753E95" w:rsidRPr="00354057">
        <w:rPr>
          <w:rFonts w:asciiTheme="minorHAnsi" w:hAnsiTheme="minorHAnsi"/>
          <w:b/>
        </w:rPr>
        <w:t xml:space="preserve">Motion to accept the lease agreements as stated and authorizing Ms. Cathy Lawson to negotiate the lease with Wakefield for the </w:t>
      </w:r>
      <w:proofErr w:type="spellStart"/>
      <w:r w:rsidR="00753E95" w:rsidRPr="00354057">
        <w:rPr>
          <w:rFonts w:asciiTheme="minorHAnsi" w:hAnsiTheme="minorHAnsi"/>
          <w:b/>
        </w:rPr>
        <w:t>Yeuell</w:t>
      </w:r>
      <w:proofErr w:type="spellEnd"/>
      <w:r w:rsidR="00753E95" w:rsidRPr="00354057">
        <w:rPr>
          <w:rFonts w:asciiTheme="minorHAnsi" w:hAnsiTheme="minorHAnsi"/>
          <w:b/>
        </w:rPr>
        <w:t xml:space="preserve"> School, by </w:t>
      </w:r>
      <w:r w:rsidRPr="00354057">
        <w:rPr>
          <w:rFonts w:asciiTheme="minorHAnsi" w:hAnsiTheme="minorHAnsi"/>
          <w:b/>
        </w:rPr>
        <w:t xml:space="preserve">Dr. Les Olson, seconded by Mr. Mark Donovan, all in favor.  Ms. </w:t>
      </w:r>
      <w:proofErr w:type="spellStart"/>
      <w:r w:rsidRPr="00354057">
        <w:rPr>
          <w:rFonts w:asciiTheme="minorHAnsi" w:hAnsiTheme="minorHAnsi"/>
          <w:b/>
        </w:rPr>
        <w:t>Cyndy</w:t>
      </w:r>
      <w:proofErr w:type="spellEnd"/>
      <w:r w:rsidRPr="00354057">
        <w:rPr>
          <w:rFonts w:asciiTheme="minorHAnsi" w:hAnsiTheme="minorHAnsi"/>
          <w:b/>
        </w:rPr>
        <w:t xml:space="preserve"> </w:t>
      </w:r>
      <w:proofErr w:type="spellStart"/>
      <w:r w:rsidRPr="00354057">
        <w:rPr>
          <w:rFonts w:asciiTheme="minorHAnsi" w:hAnsiTheme="minorHAnsi"/>
          <w:b/>
        </w:rPr>
        <w:t>Taymore</w:t>
      </w:r>
      <w:proofErr w:type="spellEnd"/>
      <w:r w:rsidRPr="00354057">
        <w:rPr>
          <w:rFonts w:asciiTheme="minorHAnsi" w:hAnsiTheme="minorHAnsi"/>
          <w:b/>
        </w:rPr>
        <w:t>, Melrose, and Ms. Kathleen Willis, North Reading, abstained from voting.</w:t>
      </w:r>
    </w:p>
    <w:p w:rsidR="00F04ECE" w:rsidRPr="00354057" w:rsidRDefault="00F04ECE" w:rsidP="00F04ECE">
      <w:pPr>
        <w:ind w:left="720"/>
        <w:rPr>
          <w:rFonts w:asciiTheme="minorHAnsi" w:hAnsiTheme="minorHAnsi"/>
        </w:rPr>
      </w:pPr>
      <w:r w:rsidRPr="00354057">
        <w:rPr>
          <w:rFonts w:asciiTheme="minorHAnsi" w:hAnsiTheme="minorHAnsi"/>
        </w:rPr>
        <w:t>2.  Executive Director Self-Evaluation</w:t>
      </w:r>
    </w:p>
    <w:p w:rsidR="00F04ECE" w:rsidRPr="00354057" w:rsidRDefault="00F04ECE" w:rsidP="00F04ECE">
      <w:pPr>
        <w:ind w:left="720"/>
        <w:rPr>
          <w:rFonts w:asciiTheme="minorHAnsi" w:hAnsiTheme="minorHAnsi"/>
          <w:b/>
        </w:rPr>
      </w:pPr>
      <w:r w:rsidRPr="00354057">
        <w:rPr>
          <w:rFonts w:asciiTheme="minorHAnsi" w:hAnsiTheme="minorHAnsi"/>
        </w:rPr>
        <w:t xml:space="preserve">Ms. Cathy Lawson and Ms. Joanne Benton reviewed the Executive Director’s Self-Evaluation.  Following Board review and discussion, </w:t>
      </w:r>
      <w:r w:rsidRPr="00354057">
        <w:rPr>
          <w:rFonts w:asciiTheme="minorHAnsi" w:hAnsiTheme="minorHAnsi"/>
          <w:b/>
        </w:rPr>
        <w:t xml:space="preserve">Motion to accept the Executive Director’s Evaluation by Mr. William McAlduff, seconded by Dr. Les Olson, all in favor.  </w:t>
      </w:r>
    </w:p>
    <w:p w:rsidR="00F04ECE" w:rsidRPr="00354057" w:rsidRDefault="00F04ECE" w:rsidP="00F04ECE">
      <w:pPr>
        <w:ind w:left="720"/>
        <w:rPr>
          <w:rFonts w:asciiTheme="minorHAnsi" w:hAnsiTheme="minorHAnsi"/>
          <w:b/>
        </w:rPr>
      </w:pPr>
      <w:r w:rsidRPr="00354057">
        <w:rPr>
          <w:rFonts w:asciiTheme="minorHAnsi" w:hAnsiTheme="minorHAnsi"/>
        </w:rPr>
        <w:t xml:space="preserve">3.  Election of new officers – The Board nominated Mr. Mark Donovan for Board Chair for 2014-2015.  </w:t>
      </w:r>
      <w:r w:rsidRPr="00354057">
        <w:rPr>
          <w:rFonts w:asciiTheme="minorHAnsi" w:hAnsiTheme="minorHAnsi"/>
          <w:b/>
        </w:rPr>
        <w:t xml:space="preserve">Motion to elect Mr. Mark Donovan as Board Chair for 2014-2015 by </w:t>
      </w:r>
      <w:r w:rsidR="005F6E3B" w:rsidRPr="00354057">
        <w:rPr>
          <w:rFonts w:asciiTheme="minorHAnsi" w:hAnsiTheme="minorHAnsi"/>
          <w:b/>
        </w:rPr>
        <w:t xml:space="preserve">Mr. William McAlduff, seconded by Ms. </w:t>
      </w:r>
      <w:proofErr w:type="spellStart"/>
      <w:r w:rsidR="005F6E3B" w:rsidRPr="00354057">
        <w:rPr>
          <w:rFonts w:asciiTheme="minorHAnsi" w:hAnsiTheme="minorHAnsi"/>
          <w:b/>
        </w:rPr>
        <w:t>Cyndy</w:t>
      </w:r>
      <w:proofErr w:type="spellEnd"/>
      <w:r w:rsidR="005F6E3B" w:rsidRPr="00354057">
        <w:rPr>
          <w:rFonts w:asciiTheme="minorHAnsi" w:hAnsiTheme="minorHAnsi"/>
          <w:b/>
        </w:rPr>
        <w:t xml:space="preserve"> </w:t>
      </w:r>
      <w:proofErr w:type="spellStart"/>
      <w:r w:rsidR="005F6E3B" w:rsidRPr="00354057">
        <w:rPr>
          <w:rFonts w:asciiTheme="minorHAnsi" w:hAnsiTheme="minorHAnsi"/>
          <w:b/>
        </w:rPr>
        <w:t>Taymore</w:t>
      </w:r>
      <w:proofErr w:type="spellEnd"/>
      <w:r w:rsidR="005F6E3B" w:rsidRPr="00354057">
        <w:rPr>
          <w:rFonts w:asciiTheme="minorHAnsi" w:hAnsiTheme="minorHAnsi"/>
          <w:b/>
        </w:rPr>
        <w:t xml:space="preserve">, all in favor.  </w:t>
      </w:r>
    </w:p>
    <w:p w:rsidR="005F6E3B" w:rsidRPr="00354057" w:rsidRDefault="005F6E3B" w:rsidP="00F04ECE">
      <w:pPr>
        <w:ind w:left="720"/>
        <w:rPr>
          <w:rFonts w:asciiTheme="minorHAnsi" w:hAnsiTheme="minorHAnsi"/>
          <w:b/>
        </w:rPr>
      </w:pPr>
      <w:r w:rsidRPr="00354057">
        <w:rPr>
          <w:rFonts w:asciiTheme="minorHAnsi" w:hAnsiTheme="minorHAnsi"/>
        </w:rPr>
        <w:t xml:space="preserve">The Board also nominated Dr. Les Olson for the Financial Representative for 2014-2015.  </w:t>
      </w:r>
      <w:r w:rsidRPr="00354057">
        <w:rPr>
          <w:rFonts w:asciiTheme="minorHAnsi" w:hAnsiTheme="minorHAnsi"/>
          <w:b/>
        </w:rPr>
        <w:t xml:space="preserve">Motion to elect Dr. Les Olson as Financial Representative for 2014-2015 by Ms. </w:t>
      </w:r>
      <w:proofErr w:type="spellStart"/>
      <w:r w:rsidRPr="00354057">
        <w:rPr>
          <w:rFonts w:asciiTheme="minorHAnsi" w:hAnsiTheme="minorHAnsi"/>
          <w:b/>
        </w:rPr>
        <w:t>Cyndy</w:t>
      </w:r>
      <w:proofErr w:type="spellEnd"/>
      <w:r w:rsidRPr="00354057">
        <w:rPr>
          <w:rFonts w:asciiTheme="minorHAnsi" w:hAnsiTheme="minorHAnsi"/>
          <w:b/>
        </w:rPr>
        <w:t xml:space="preserve"> </w:t>
      </w:r>
      <w:proofErr w:type="spellStart"/>
      <w:r w:rsidRPr="00354057">
        <w:rPr>
          <w:rFonts w:asciiTheme="minorHAnsi" w:hAnsiTheme="minorHAnsi"/>
          <w:b/>
        </w:rPr>
        <w:t>Taymore</w:t>
      </w:r>
      <w:proofErr w:type="spellEnd"/>
      <w:r w:rsidRPr="00354057">
        <w:rPr>
          <w:rFonts w:asciiTheme="minorHAnsi" w:hAnsiTheme="minorHAnsi"/>
          <w:b/>
        </w:rPr>
        <w:t xml:space="preserve">, seconded by Mr. Michael Tempesta, all in favor.  </w:t>
      </w:r>
    </w:p>
    <w:p w:rsidR="00CE25EC" w:rsidRPr="00354057" w:rsidRDefault="00CE25EC" w:rsidP="00CE25EC">
      <w:pPr>
        <w:ind w:left="720"/>
        <w:rPr>
          <w:rFonts w:asciiTheme="minorHAnsi" w:hAnsiTheme="minorHAnsi"/>
          <w:b/>
        </w:rPr>
      </w:pPr>
      <w:r w:rsidRPr="00354057">
        <w:rPr>
          <w:rFonts w:asciiTheme="minorHAnsi" w:hAnsiTheme="minorHAnsi"/>
        </w:rPr>
        <w:t xml:space="preserve">4.  2014-2015 Board Meeting Dates – The Board discussed moving the Board Meetings to Tuesdays next year due to a number of conflicts on Wednesdays.  After </w:t>
      </w:r>
      <w:r w:rsidR="00D03918" w:rsidRPr="00354057">
        <w:rPr>
          <w:rFonts w:asciiTheme="minorHAnsi" w:hAnsiTheme="minorHAnsi"/>
        </w:rPr>
        <w:t xml:space="preserve">discussion, </w:t>
      </w:r>
      <w:r w:rsidR="00D03918" w:rsidRPr="00354057">
        <w:rPr>
          <w:rFonts w:asciiTheme="minorHAnsi" w:hAnsiTheme="minorHAnsi"/>
          <w:b/>
        </w:rPr>
        <w:t>Motion to approve the</w:t>
      </w:r>
      <w:r w:rsidR="00DC1DB9" w:rsidRPr="00354057">
        <w:rPr>
          <w:rFonts w:asciiTheme="minorHAnsi" w:hAnsiTheme="minorHAnsi"/>
          <w:b/>
        </w:rPr>
        <w:t xml:space="preserve"> Board Meeting</w:t>
      </w:r>
      <w:r w:rsidR="00D03918" w:rsidRPr="00354057">
        <w:rPr>
          <w:rFonts w:asciiTheme="minorHAnsi" w:hAnsiTheme="minorHAnsi"/>
          <w:b/>
        </w:rPr>
        <w:t xml:space="preserve"> dates</w:t>
      </w:r>
      <w:r w:rsidR="00DC1DB9" w:rsidRPr="00354057">
        <w:rPr>
          <w:rFonts w:asciiTheme="minorHAnsi" w:hAnsiTheme="minorHAnsi"/>
          <w:b/>
        </w:rPr>
        <w:t xml:space="preserve"> as listed for 2014-2015 school year by Mr. William McAlduff, seconded by Mr. Mark Donovan, all in favor.  </w:t>
      </w:r>
    </w:p>
    <w:p w:rsidR="00325799" w:rsidRPr="00354057" w:rsidRDefault="00B41D13" w:rsidP="00B41D13">
      <w:pPr>
        <w:ind w:left="720"/>
        <w:rPr>
          <w:rFonts w:asciiTheme="minorHAnsi" w:hAnsiTheme="minorHAnsi"/>
        </w:rPr>
      </w:pPr>
      <w:r w:rsidRPr="00354057">
        <w:rPr>
          <w:rFonts w:asciiTheme="minorHAnsi" w:hAnsiTheme="minorHAnsi"/>
        </w:rPr>
        <w:t>5.  Recognition of Departing Board Members – Ms. Cathy Lawson handed out retirement gifts to Ms. Joanne Benton, Mr</w:t>
      </w:r>
      <w:r w:rsidR="00DC1DB9" w:rsidRPr="00354057">
        <w:rPr>
          <w:rFonts w:asciiTheme="minorHAnsi" w:hAnsiTheme="minorHAnsi"/>
        </w:rPr>
        <w:t xml:space="preserve">. William McAlduff and Ms. Kathleen Willis. </w:t>
      </w:r>
      <w:r w:rsidRPr="00354057">
        <w:rPr>
          <w:rFonts w:asciiTheme="minorHAnsi" w:hAnsiTheme="minorHAnsi"/>
        </w:rPr>
        <w:t xml:space="preserve"> It was also acknowledged that Dr. Thomas Jefferson is leaving Lynnfield for other work. </w:t>
      </w:r>
    </w:p>
    <w:p w:rsidR="00B41D13" w:rsidRPr="00354057" w:rsidRDefault="00B41D13" w:rsidP="00325799">
      <w:pPr>
        <w:rPr>
          <w:rFonts w:asciiTheme="minorHAnsi" w:hAnsiTheme="minorHAnsi"/>
        </w:rPr>
      </w:pPr>
    </w:p>
    <w:p w:rsidR="00B41D13" w:rsidRPr="00354057" w:rsidRDefault="00C517DF" w:rsidP="00B41D13">
      <w:pPr>
        <w:rPr>
          <w:rFonts w:asciiTheme="minorHAnsi" w:hAnsiTheme="minorHAnsi"/>
          <w:b/>
        </w:rPr>
      </w:pPr>
      <w:r w:rsidRPr="00354057">
        <w:rPr>
          <w:rFonts w:asciiTheme="minorHAnsi" w:hAnsiTheme="minorHAnsi"/>
          <w:b/>
        </w:rPr>
        <w:t>Voted unanimously</w:t>
      </w:r>
      <w:r w:rsidR="00B41D13" w:rsidRPr="00354057">
        <w:rPr>
          <w:rFonts w:asciiTheme="minorHAnsi" w:hAnsiTheme="minorHAnsi"/>
          <w:b/>
        </w:rPr>
        <w:t xml:space="preserve"> to move to Executive Session by roll call at 10:10 am.  </w:t>
      </w:r>
    </w:p>
    <w:p w:rsidR="00B41D13" w:rsidRPr="00354057" w:rsidRDefault="00B41D13" w:rsidP="00B41D13">
      <w:pPr>
        <w:rPr>
          <w:rFonts w:asciiTheme="minorHAnsi" w:hAnsiTheme="minorHAnsi"/>
          <w:b/>
        </w:rPr>
      </w:pPr>
    </w:p>
    <w:p w:rsidR="00B41D13" w:rsidRPr="00354057" w:rsidRDefault="00C517DF" w:rsidP="00B41D13">
      <w:pPr>
        <w:rPr>
          <w:rFonts w:asciiTheme="minorHAnsi" w:hAnsiTheme="minorHAnsi"/>
          <w:b/>
        </w:rPr>
      </w:pPr>
      <w:r w:rsidRPr="00354057">
        <w:rPr>
          <w:rFonts w:asciiTheme="minorHAnsi" w:hAnsiTheme="minorHAnsi"/>
        </w:rPr>
        <w:t>General</w:t>
      </w:r>
      <w:r w:rsidR="00B41D13" w:rsidRPr="00354057">
        <w:rPr>
          <w:rFonts w:asciiTheme="minorHAnsi" w:hAnsiTheme="minorHAnsi"/>
        </w:rPr>
        <w:t xml:space="preserve"> Session reconvened at 10:25 am.</w:t>
      </w:r>
      <w:r w:rsidR="00B41D13" w:rsidRPr="00354057">
        <w:rPr>
          <w:rFonts w:asciiTheme="minorHAnsi" w:hAnsiTheme="minorHAnsi"/>
          <w:b/>
        </w:rPr>
        <w:t xml:space="preserve">  </w:t>
      </w:r>
    </w:p>
    <w:p w:rsidR="00B41D13" w:rsidRPr="00354057" w:rsidRDefault="00B41D13" w:rsidP="00B41D13">
      <w:pPr>
        <w:rPr>
          <w:rFonts w:asciiTheme="minorHAnsi" w:hAnsiTheme="minorHAnsi"/>
          <w:b/>
        </w:rPr>
      </w:pPr>
    </w:p>
    <w:p w:rsidR="00B41D13" w:rsidRPr="00354057" w:rsidRDefault="00B41D13" w:rsidP="00B41D13">
      <w:pPr>
        <w:rPr>
          <w:rFonts w:asciiTheme="minorHAnsi" w:hAnsiTheme="minorHAnsi"/>
        </w:rPr>
      </w:pPr>
      <w:r w:rsidRPr="00354057">
        <w:rPr>
          <w:rFonts w:asciiTheme="minorHAnsi" w:hAnsiTheme="minorHAnsi"/>
        </w:rPr>
        <w:t xml:space="preserve">H.  Other Business – There was no other business brought before the Board.  </w:t>
      </w:r>
    </w:p>
    <w:p w:rsidR="00B41D13" w:rsidRPr="00354057" w:rsidRDefault="00B41D13" w:rsidP="00325799">
      <w:pPr>
        <w:rPr>
          <w:rFonts w:asciiTheme="minorHAnsi" w:hAnsiTheme="minorHAnsi"/>
        </w:rPr>
      </w:pPr>
    </w:p>
    <w:p w:rsidR="0073255A" w:rsidRPr="00354057" w:rsidRDefault="00CB4CC2" w:rsidP="0073255A">
      <w:pPr>
        <w:rPr>
          <w:rFonts w:asciiTheme="minorHAnsi" w:hAnsiTheme="minorHAnsi"/>
        </w:rPr>
      </w:pPr>
      <w:r w:rsidRPr="00354057">
        <w:rPr>
          <w:rFonts w:asciiTheme="minorHAnsi" w:hAnsiTheme="minorHAnsi"/>
        </w:rPr>
        <w:t xml:space="preserve">I.    </w:t>
      </w:r>
      <w:r w:rsidR="00325799" w:rsidRPr="00354057">
        <w:rPr>
          <w:rFonts w:asciiTheme="minorHAnsi" w:hAnsiTheme="minorHAnsi"/>
        </w:rPr>
        <w:t xml:space="preserve">Future Meeting Dates and Agenda Items – </w:t>
      </w:r>
      <w:r w:rsidR="00B41D13" w:rsidRPr="00354057">
        <w:rPr>
          <w:rFonts w:asciiTheme="minorHAnsi" w:hAnsiTheme="minorHAnsi"/>
        </w:rPr>
        <w:t xml:space="preserve">Tuesday, 9/30/14 </w:t>
      </w:r>
      <w:r w:rsidR="00325799" w:rsidRPr="00354057">
        <w:rPr>
          <w:rFonts w:asciiTheme="minorHAnsi" w:hAnsiTheme="minorHAnsi"/>
        </w:rPr>
        <w:t xml:space="preserve">is the </w:t>
      </w:r>
      <w:r w:rsidR="00B41D13" w:rsidRPr="00354057">
        <w:rPr>
          <w:rFonts w:asciiTheme="minorHAnsi" w:hAnsiTheme="minorHAnsi"/>
        </w:rPr>
        <w:t>first meeting for 2014-2015.</w:t>
      </w:r>
    </w:p>
    <w:p w:rsidR="00B41D13" w:rsidRPr="00354057" w:rsidRDefault="00B41D13" w:rsidP="00F0266A">
      <w:pPr>
        <w:rPr>
          <w:rFonts w:asciiTheme="minorHAnsi" w:hAnsiTheme="minorHAnsi"/>
        </w:rPr>
      </w:pPr>
    </w:p>
    <w:p w:rsidR="00F0266A" w:rsidRPr="00354057" w:rsidRDefault="0073255A" w:rsidP="00F0266A">
      <w:pPr>
        <w:rPr>
          <w:rFonts w:asciiTheme="minorHAnsi" w:hAnsiTheme="minorHAnsi"/>
          <w:b/>
        </w:rPr>
      </w:pPr>
      <w:r w:rsidRPr="00354057">
        <w:rPr>
          <w:rFonts w:asciiTheme="minorHAnsi" w:hAnsiTheme="minorHAnsi"/>
        </w:rPr>
        <w:lastRenderedPageBreak/>
        <w:t xml:space="preserve">J.  Adjournment – </w:t>
      </w:r>
      <w:r w:rsidRPr="00354057">
        <w:rPr>
          <w:rFonts w:asciiTheme="minorHAnsi" w:hAnsiTheme="minorHAnsi"/>
          <w:b/>
        </w:rPr>
        <w:t xml:space="preserve">Motion to adjourn was made by </w:t>
      </w:r>
      <w:r w:rsidR="00B41D13" w:rsidRPr="00354057">
        <w:rPr>
          <w:rFonts w:asciiTheme="minorHAnsi" w:hAnsiTheme="minorHAnsi"/>
          <w:b/>
        </w:rPr>
        <w:t>D</w:t>
      </w:r>
      <w:r w:rsidRPr="00354057">
        <w:rPr>
          <w:rFonts w:asciiTheme="minorHAnsi" w:hAnsiTheme="minorHAnsi"/>
          <w:b/>
        </w:rPr>
        <w:t xml:space="preserve">r. </w:t>
      </w:r>
      <w:r w:rsidR="00B41D13" w:rsidRPr="00354057">
        <w:rPr>
          <w:rFonts w:asciiTheme="minorHAnsi" w:hAnsiTheme="minorHAnsi"/>
          <w:b/>
        </w:rPr>
        <w:t>Les Olson</w:t>
      </w:r>
      <w:r w:rsidR="00C517DF" w:rsidRPr="00354057">
        <w:rPr>
          <w:rFonts w:asciiTheme="minorHAnsi" w:hAnsiTheme="minorHAnsi"/>
          <w:b/>
        </w:rPr>
        <w:t xml:space="preserve"> at 10:30 am</w:t>
      </w:r>
      <w:r w:rsidRPr="00354057">
        <w:rPr>
          <w:rFonts w:asciiTheme="minorHAnsi" w:hAnsiTheme="minorHAnsi"/>
          <w:b/>
        </w:rPr>
        <w:t xml:space="preserve">, seconded by Mr. </w:t>
      </w:r>
      <w:r w:rsidR="00B41D13" w:rsidRPr="00354057">
        <w:rPr>
          <w:rFonts w:asciiTheme="minorHAnsi" w:hAnsiTheme="minorHAnsi"/>
          <w:b/>
        </w:rPr>
        <w:t xml:space="preserve">Stephen </w:t>
      </w:r>
      <w:proofErr w:type="spellStart"/>
      <w:r w:rsidR="00B41D13" w:rsidRPr="00354057">
        <w:rPr>
          <w:rFonts w:asciiTheme="minorHAnsi" w:hAnsiTheme="minorHAnsi"/>
          <w:b/>
        </w:rPr>
        <w:t>Zrike</w:t>
      </w:r>
      <w:proofErr w:type="spellEnd"/>
      <w:r w:rsidR="00B41D13" w:rsidRPr="00354057">
        <w:rPr>
          <w:rFonts w:asciiTheme="minorHAnsi" w:hAnsiTheme="minorHAnsi"/>
          <w:b/>
        </w:rPr>
        <w:t>,</w:t>
      </w:r>
      <w:r w:rsidR="00C04208" w:rsidRPr="00354057">
        <w:rPr>
          <w:rFonts w:asciiTheme="minorHAnsi" w:hAnsiTheme="minorHAnsi"/>
          <w:b/>
        </w:rPr>
        <w:t xml:space="preserve"> all </w:t>
      </w:r>
      <w:r w:rsidR="00F0266A" w:rsidRPr="00354057">
        <w:rPr>
          <w:rFonts w:asciiTheme="minorHAnsi" w:hAnsiTheme="minorHAnsi"/>
          <w:b/>
        </w:rPr>
        <w:t>in favor.</w:t>
      </w:r>
    </w:p>
    <w:p w:rsidR="00C04208" w:rsidRPr="00354057" w:rsidRDefault="00C04208" w:rsidP="00F0266A">
      <w:pPr>
        <w:rPr>
          <w:rFonts w:asciiTheme="minorHAnsi" w:hAnsiTheme="minorHAnsi"/>
          <w:b/>
        </w:rPr>
      </w:pPr>
    </w:p>
    <w:p w:rsidR="00BB7623" w:rsidRPr="00354057" w:rsidRDefault="00BB7623" w:rsidP="00A11E1E">
      <w:pPr>
        <w:rPr>
          <w:rFonts w:asciiTheme="minorHAnsi" w:hAnsiTheme="minorHAnsi"/>
          <w:b/>
        </w:rPr>
      </w:pPr>
    </w:p>
    <w:p w:rsidR="00BB7623" w:rsidRPr="00354057" w:rsidRDefault="00BB7623" w:rsidP="00A11E1E">
      <w:pPr>
        <w:rPr>
          <w:rFonts w:asciiTheme="minorHAnsi" w:hAnsiTheme="minorHAnsi"/>
        </w:rPr>
      </w:pPr>
      <w:r w:rsidRPr="00354057">
        <w:rPr>
          <w:rFonts w:asciiTheme="minorHAnsi" w:hAnsiTheme="minorHAnsi"/>
        </w:rPr>
        <w:t>Respectfully submitted by,</w:t>
      </w:r>
    </w:p>
    <w:p w:rsidR="00BB7623" w:rsidRPr="00354057" w:rsidRDefault="00BB7623" w:rsidP="00A11E1E">
      <w:pPr>
        <w:rPr>
          <w:rFonts w:asciiTheme="minorHAnsi" w:hAnsiTheme="minorHAnsi"/>
        </w:rPr>
      </w:pPr>
      <w:r w:rsidRPr="00354057">
        <w:rPr>
          <w:rFonts w:asciiTheme="minorHAnsi" w:hAnsiTheme="minorHAnsi"/>
        </w:rPr>
        <w:t>Catherine Lawson, Executive Director</w:t>
      </w:r>
    </w:p>
    <w:p w:rsidR="00A11E1E" w:rsidRPr="00354057" w:rsidRDefault="00A11E1E" w:rsidP="00A11E1E">
      <w:pPr>
        <w:rPr>
          <w:rFonts w:asciiTheme="minorHAnsi" w:hAnsiTheme="minorHAnsi"/>
        </w:rPr>
      </w:pPr>
    </w:p>
    <w:p w:rsidR="00A11E1E" w:rsidRPr="00354057" w:rsidRDefault="00A11E1E" w:rsidP="00A11E1E">
      <w:pPr>
        <w:rPr>
          <w:rFonts w:asciiTheme="minorHAnsi" w:hAnsiTheme="minorHAnsi"/>
        </w:rPr>
      </w:pPr>
    </w:p>
    <w:p w:rsidR="00787289" w:rsidRPr="00354057" w:rsidRDefault="00DA50DF" w:rsidP="00DA50DF">
      <w:pPr>
        <w:rPr>
          <w:rFonts w:asciiTheme="minorHAnsi" w:hAnsiTheme="minorHAnsi"/>
        </w:rPr>
      </w:pPr>
      <w:r w:rsidRPr="00354057">
        <w:rPr>
          <w:rFonts w:asciiTheme="minorHAnsi" w:hAnsiTheme="minorHAnsi"/>
        </w:rPr>
        <w:t xml:space="preserve"> </w:t>
      </w:r>
    </w:p>
    <w:p w:rsidR="005A1A11" w:rsidRPr="00354057" w:rsidRDefault="005A1A11" w:rsidP="00093D90">
      <w:pPr>
        <w:rPr>
          <w:rFonts w:asciiTheme="minorHAnsi" w:hAnsiTheme="minorHAnsi"/>
        </w:rPr>
      </w:pPr>
    </w:p>
    <w:p w:rsidR="005A1A11" w:rsidRPr="00354057" w:rsidRDefault="005A1A11" w:rsidP="008C1310">
      <w:pPr>
        <w:ind w:left="1440"/>
        <w:rPr>
          <w:rFonts w:asciiTheme="minorHAnsi" w:hAnsiTheme="minorHAnsi"/>
          <w:b/>
        </w:rPr>
      </w:pPr>
    </w:p>
    <w:sectPr w:rsidR="005A1A11" w:rsidRPr="00354057" w:rsidSect="001C1C3E">
      <w:headerReference w:type="default" r:id="rId7"/>
      <w:pgSz w:w="12240" w:h="15840"/>
      <w:pgMar w:top="1152"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5" w:rsidRDefault="00F67DD5">
      <w:r>
        <w:separator/>
      </w:r>
    </w:p>
  </w:endnote>
  <w:endnote w:type="continuationSeparator" w:id="0">
    <w:p w:rsidR="00F67DD5" w:rsidRDefault="00F6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5" w:rsidRDefault="00F67DD5">
      <w:r>
        <w:separator/>
      </w:r>
    </w:p>
  </w:footnote>
  <w:footnote w:type="continuationSeparator" w:id="0">
    <w:p w:rsidR="00F67DD5" w:rsidRDefault="00F6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B" w:rsidRPr="009273B1" w:rsidRDefault="006464CB" w:rsidP="009273B1">
    <w:pPr>
      <w:pStyle w:val="Header"/>
      <w:rPr>
        <w:rFonts w:ascii="Century Gothic" w:hAnsi="Century Gothic"/>
        <w:sz w:val="20"/>
        <w:szCs w:val="20"/>
      </w:rPr>
    </w:pPr>
  </w:p>
  <w:p w:rsidR="006464CB" w:rsidRDefault="008A274B" w:rsidP="009273B1">
    <w:pPr>
      <w:pStyle w:val="Header"/>
      <w:rPr>
        <w:rFonts w:ascii="Century Gothic" w:hAnsi="Century Gothic"/>
        <w:sz w:val="28"/>
        <w:szCs w:val="28"/>
      </w:rPr>
    </w:pPr>
    <w:r w:rsidRPr="009508A6">
      <w:rPr>
        <w:rFonts w:ascii="Century Gothic" w:hAnsi="Century Gothic"/>
        <w:noProof/>
        <w:sz w:val="28"/>
        <w:szCs w:val="28"/>
      </w:rPr>
      <w:drawing>
        <wp:inline distT="0" distB="0" distL="0" distR="0">
          <wp:extent cx="2219325" cy="257175"/>
          <wp:effectExtent l="0" t="0" r="9525" b="9525"/>
          <wp:docPr id="1" name="Picture 1" descr="seem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mlogo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6464CB" w:rsidRPr="00600FEC" w:rsidRDefault="006464CB" w:rsidP="009273B1">
    <w:pPr>
      <w:pStyle w:val="Header"/>
    </w:pPr>
    <w:smartTag w:uri="urn:schemas-microsoft-com:office:smarttags" w:element="address">
      <w:smartTag w:uri="urn:schemas-microsoft-com:office:smarttags" w:element="Street">
        <w:r w:rsidRPr="00600FEC">
          <w:rPr>
            <w:rFonts w:ascii="Century Gothic" w:hAnsi="Century Gothic"/>
            <w:sz w:val="18"/>
            <w:szCs w:val="18"/>
          </w:rPr>
          <w:t>92 Montvale Avenue, Suite 3500</w:t>
        </w:r>
      </w:smartTag>
      <w:r w:rsidRPr="00600FEC">
        <w:rPr>
          <w:rFonts w:ascii="Century Gothic" w:hAnsi="Century Gothic"/>
          <w:sz w:val="18"/>
          <w:szCs w:val="18"/>
        </w:rPr>
        <w:t xml:space="preserve">, </w:t>
      </w:r>
      <w:smartTag w:uri="urn:schemas-microsoft-com:office:smarttags" w:element="City">
        <w:r w:rsidRPr="00600FEC">
          <w:rPr>
            <w:rFonts w:ascii="Century Gothic" w:hAnsi="Century Gothic"/>
            <w:sz w:val="18"/>
            <w:szCs w:val="18"/>
          </w:rPr>
          <w:t>Stoneham</w:t>
        </w:r>
      </w:smartTag>
      <w:r w:rsidRPr="00600FEC">
        <w:rPr>
          <w:rFonts w:ascii="Century Gothic" w:hAnsi="Century Gothic"/>
          <w:sz w:val="18"/>
          <w:szCs w:val="18"/>
        </w:rPr>
        <w:t xml:space="preserve">, </w:t>
      </w:r>
      <w:smartTag w:uri="urn:schemas-microsoft-com:office:smarttags" w:element="State">
        <w:r w:rsidRPr="00600FEC">
          <w:rPr>
            <w:rFonts w:ascii="Century Gothic" w:hAnsi="Century Gothic"/>
            <w:sz w:val="18"/>
            <w:szCs w:val="18"/>
          </w:rPr>
          <w:t>MA</w:t>
        </w:r>
      </w:smartTag>
      <w:r w:rsidRPr="00600FEC">
        <w:rPr>
          <w:rFonts w:ascii="Century Gothic" w:hAnsi="Century Gothic"/>
          <w:sz w:val="18"/>
          <w:szCs w:val="18"/>
        </w:rPr>
        <w:t xml:space="preserve">  </w:t>
      </w:r>
      <w:smartTag w:uri="urn:schemas-microsoft-com:office:smarttags" w:element="PostalCode">
        <w:r w:rsidRPr="00600FEC">
          <w:rPr>
            <w:rFonts w:ascii="Century Gothic" w:hAnsi="Century Gothic"/>
            <w:sz w:val="18"/>
            <w:szCs w:val="18"/>
          </w:rPr>
          <w:t>02180</w:t>
        </w:r>
      </w:smartTag>
    </w:smartTag>
    <w:r w:rsidRPr="00600FEC">
      <w:rPr>
        <w:rFonts w:ascii="Century Gothic" w:hAnsi="Century Gothic"/>
        <w:sz w:val="18"/>
        <w:szCs w:val="18"/>
      </w:rPr>
      <w:t xml:space="preserve"> ~ p. 781-279-1361 ~ f. 781-279-0292</w:t>
    </w:r>
    <w:r>
      <w:rPr>
        <w:rFonts w:ascii="Century Gothic" w:hAnsi="Century Gothic"/>
        <w:sz w:val="18"/>
        <w:szCs w:val="18"/>
      </w:rPr>
      <w:t xml:space="preserve"> </w:t>
    </w:r>
    <w:hyperlink r:id="rId2" w:history="1">
      <w:r w:rsidRPr="005B0BB9">
        <w:rPr>
          <w:rStyle w:val="Hyperlink"/>
          <w:rFonts w:ascii="Century Gothic" w:hAnsi="Century Gothic"/>
          <w:sz w:val="18"/>
          <w:szCs w:val="18"/>
        </w:rPr>
        <w:t>www.seemcollaborative.org</w:t>
      </w:r>
    </w:hyperlink>
  </w:p>
  <w:p w:rsidR="006464CB" w:rsidRDefault="0064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7B"/>
    <w:multiLevelType w:val="multilevel"/>
    <w:tmpl w:val="7D7A4F44"/>
    <w:lvl w:ilvl="0">
      <w:start w:val="2"/>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52136"/>
    <w:multiLevelType w:val="hybridMultilevel"/>
    <w:tmpl w:val="2648E0C0"/>
    <w:lvl w:ilvl="0" w:tplc="04090019">
      <w:start w:val="3"/>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123"/>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A1056"/>
    <w:multiLevelType w:val="hybridMultilevel"/>
    <w:tmpl w:val="65E446BE"/>
    <w:lvl w:ilvl="0" w:tplc="78CED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5F1AFA"/>
    <w:multiLevelType w:val="hybridMultilevel"/>
    <w:tmpl w:val="3BCEAD94"/>
    <w:lvl w:ilvl="0" w:tplc="B80057D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075F07A6"/>
    <w:multiLevelType w:val="hybridMultilevel"/>
    <w:tmpl w:val="4B78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7763E"/>
    <w:multiLevelType w:val="hybridMultilevel"/>
    <w:tmpl w:val="35E28526"/>
    <w:lvl w:ilvl="0" w:tplc="5C6A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67DCD"/>
    <w:multiLevelType w:val="multilevel"/>
    <w:tmpl w:val="B29A6C48"/>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314A1E"/>
    <w:multiLevelType w:val="hybridMultilevel"/>
    <w:tmpl w:val="0F42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5740C"/>
    <w:multiLevelType w:val="hybridMultilevel"/>
    <w:tmpl w:val="A1828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E43E34"/>
    <w:multiLevelType w:val="hybridMultilevel"/>
    <w:tmpl w:val="B29A6C48"/>
    <w:lvl w:ilvl="0" w:tplc="8054740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96CDC"/>
    <w:multiLevelType w:val="hybridMultilevel"/>
    <w:tmpl w:val="42A2B8EC"/>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9AF279D"/>
    <w:multiLevelType w:val="hybridMultilevel"/>
    <w:tmpl w:val="B9548124"/>
    <w:lvl w:ilvl="0" w:tplc="48985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E018F"/>
    <w:multiLevelType w:val="hybridMultilevel"/>
    <w:tmpl w:val="799CB6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D7390"/>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777CD"/>
    <w:multiLevelType w:val="hybridMultilevel"/>
    <w:tmpl w:val="A3824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8C4D8A"/>
    <w:multiLevelType w:val="hybridMultilevel"/>
    <w:tmpl w:val="D45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01AE4"/>
    <w:multiLevelType w:val="hybridMultilevel"/>
    <w:tmpl w:val="00DC3CC4"/>
    <w:lvl w:ilvl="0" w:tplc="B2AC1FBC">
      <w:start w:val="1"/>
      <w:numFmt w:val="upperRoman"/>
      <w:lvlText w:val="%1&gt;"/>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D229D"/>
    <w:multiLevelType w:val="hybridMultilevel"/>
    <w:tmpl w:val="1BE0A7B6"/>
    <w:lvl w:ilvl="0" w:tplc="04090001">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1260"/>
        </w:tabs>
        <w:ind w:left="126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13A459C">
      <w:start w:val="7"/>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4360C1"/>
    <w:multiLevelType w:val="hybridMultilevel"/>
    <w:tmpl w:val="6C102EB8"/>
    <w:lvl w:ilvl="0" w:tplc="BA723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C15F6"/>
    <w:multiLevelType w:val="hybridMultilevel"/>
    <w:tmpl w:val="7D7A4F44"/>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07AD78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F79FB"/>
    <w:multiLevelType w:val="hybridMultilevel"/>
    <w:tmpl w:val="EFF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C5F90"/>
    <w:multiLevelType w:val="hybridMultilevel"/>
    <w:tmpl w:val="11A2B6DE"/>
    <w:lvl w:ilvl="0" w:tplc="F7369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358B5"/>
    <w:multiLevelType w:val="hybridMultilevel"/>
    <w:tmpl w:val="55B2E5D8"/>
    <w:lvl w:ilvl="0" w:tplc="8CFC0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B0D47"/>
    <w:multiLevelType w:val="hybridMultilevel"/>
    <w:tmpl w:val="BC244A4E"/>
    <w:lvl w:ilvl="0" w:tplc="778A70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9568C0"/>
    <w:multiLevelType w:val="hybridMultilevel"/>
    <w:tmpl w:val="7EFE7374"/>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BA723FA2">
      <w:start w:val="6"/>
      <w:numFmt w:val="upp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66F7627B"/>
    <w:multiLevelType w:val="hybridMultilevel"/>
    <w:tmpl w:val="56B8692A"/>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24BD2"/>
    <w:multiLevelType w:val="hybridMultilevel"/>
    <w:tmpl w:val="131C9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9C2746E"/>
    <w:multiLevelType w:val="hybridMultilevel"/>
    <w:tmpl w:val="BFA24330"/>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7E84"/>
    <w:multiLevelType w:val="hybridMultilevel"/>
    <w:tmpl w:val="A09AD404"/>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45A0D"/>
    <w:multiLevelType w:val="hybridMultilevel"/>
    <w:tmpl w:val="E752F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E3AD3"/>
    <w:multiLevelType w:val="hybridMultilevel"/>
    <w:tmpl w:val="50CE8116"/>
    <w:lvl w:ilvl="0" w:tplc="2F147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42A99"/>
    <w:multiLevelType w:val="hybridMultilevel"/>
    <w:tmpl w:val="0DA6D780"/>
    <w:lvl w:ilvl="0" w:tplc="1A687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9"/>
  </w:num>
  <w:num w:numId="4">
    <w:abstractNumId w:val="1"/>
  </w:num>
  <w:num w:numId="5">
    <w:abstractNumId w:val="20"/>
  </w:num>
  <w:num w:numId="6">
    <w:abstractNumId w:val="15"/>
  </w:num>
  <w:num w:numId="7">
    <w:abstractNumId w:val="27"/>
  </w:num>
  <w:num w:numId="8">
    <w:abstractNumId w:val="11"/>
  </w:num>
  <w:num w:numId="9">
    <w:abstractNumId w:val="29"/>
  </w:num>
  <w:num w:numId="10">
    <w:abstractNumId w:val="21"/>
  </w:num>
  <w:num w:numId="11">
    <w:abstractNumId w:val="30"/>
  </w:num>
  <w:num w:numId="12">
    <w:abstractNumId w:val="26"/>
  </w:num>
  <w:num w:numId="13">
    <w:abstractNumId w:val="28"/>
  </w:num>
  <w:num w:numId="14">
    <w:abstractNumId w:val="3"/>
  </w:num>
  <w:num w:numId="15">
    <w:abstractNumId w:val="0"/>
  </w:num>
  <w:num w:numId="16">
    <w:abstractNumId w:val="16"/>
  </w:num>
  <w:num w:numId="17">
    <w:abstractNumId w:val="8"/>
  </w:num>
  <w:num w:numId="18">
    <w:abstractNumId w:val="14"/>
  </w:num>
  <w:num w:numId="19">
    <w:abstractNumId w:val="12"/>
  </w:num>
  <w:num w:numId="20">
    <w:abstractNumId w:val="19"/>
  </w:num>
  <w:num w:numId="21">
    <w:abstractNumId w:val="17"/>
  </w:num>
  <w:num w:numId="22">
    <w:abstractNumId w:val="10"/>
  </w:num>
  <w:num w:numId="23">
    <w:abstractNumId w:val="7"/>
  </w:num>
  <w:num w:numId="24">
    <w:abstractNumId w:val="6"/>
  </w:num>
  <w:num w:numId="25">
    <w:abstractNumId w:val="13"/>
  </w:num>
  <w:num w:numId="26">
    <w:abstractNumId w:val="2"/>
  </w:num>
  <w:num w:numId="27">
    <w:abstractNumId w:val="5"/>
  </w:num>
  <w:num w:numId="28">
    <w:abstractNumId w:val="24"/>
  </w:num>
  <w:num w:numId="29">
    <w:abstractNumId w:val="31"/>
  </w:num>
  <w:num w:numId="30">
    <w:abstractNumId w:val="23"/>
  </w:num>
  <w:num w:numId="31">
    <w:abstractNumId w:val="32"/>
  </w:num>
  <w:num w:numId="32">
    <w:abstractNumId w:val="22"/>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6"/>
    <w:rsid w:val="00000D7D"/>
    <w:rsid w:val="00004200"/>
    <w:rsid w:val="00007A64"/>
    <w:rsid w:val="00010AF6"/>
    <w:rsid w:val="000116A0"/>
    <w:rsid w:val="0002670F"/>
    <w:rsid w:val="00026CB1"/>
    <w:rsid w:val="00027964"/>
    <w:rsid w:val="000305D4"/>
    <w:rsid w:val="00036825"/>
    <w:rsid w:val="00042474"/>
    <w:rsid w:val="00045AC8"/>
    <w:rsid w:val="0004661E"/>
    <w:rsid w:val="0005076C"/>
    <w:rsid w:val="00052643"/>
    <w:rsid w:val="00054DEF"/>
    <w:rsid w:val="00061020"/>
    <w:rsid w:val="000655E2"/>
    <w:rsid w:val="00072B3A"/>
    <w:rsid w:val="00073677"/>
    <w:rsid w:val="000769C3"/>
    <w:rsid w:val="000869DB"/>
    <w:rsid w:val="00086BB3"/>
    <w:rsid w:val="000917B2"/>
    <w:rsid w:val="00091DB2"/>
    <w:rsid w:val="00093D90"/>
    <w:rsid w:val="000A1FED"/>
    <w:rsid w:val="000A3004"/>
    <w:rsid w:val="000A502C"/>
    <w:rsid w:val="000A7AAB"/>
    <w:rsid w:val="000B538A"/>
    <w:rsid w:val="000D60A8"/>
    <w:rsid w:val="000E4024"/>
    <w:rsid w:val="000E7003"/>
    <w:rsid w:val="000F0325"/>
    <w:rsid w:val="000F1E8F"/>
    <w:rsid w:val="000F610A"/>
    <w:rsid w:val="000F7969"/>
    <w:rsid w:val="00112DC2"/>
    <w:rsid w:val="001153A4"/>
    <w:rsid w:val="00115F63"/>
    <w:rsid w:val="001177D2"/>
    <w:rsid w:val="001222DA"/>
    <w:rsid w:val="00130E85"/>
    <w:rsid w:val="001337C4"/>
    <w:rsid w:val="00141A74"/>
    <w:rsid w:val="00142F2D"/>
    <w:rsid w:val="001458F5"/>
    <w:rsid w:val="00156CAD"/>
    <w:rsid w:val="00165D52"/>
    <w:rsid w:val="00167015"/>
    <w:rsid w:val="00167EEC"/>
    <w:rsid w:val="001713EE"/>
    <w:rsid w:val="00193534"/>
    <w:rsid w:val="00194F1F"/>
    <w:rsid w:val="00195A87"/>
    <w:rsid w:val="001974BE"/>
    <w:rsid w:val="001A7E1A"/>
    <w:rsid w:val="001B54B2"/>
    <w:rsid w:val="001C1C3E"/>
    <w:rsid w:val="001C5326"/>
    <w:rsid w:val="001D5F0D"/>
    <w:rsid w:val="001E1337"/>
    <w:rsid w:val="001E209D"/>
    <w:rsid w:val="001E2F8B"/>
    <w:rsid w:val="001E4F7B"/>
    <w:rsid w:val="001E7A46"/>
    <w:rsid w:val="001F1685"/>
    <w:rsid w:val="001F7283"/>
    <w:rsid w:val="001F7D95"/>
    <w:rsid w:val="00201BA9"/>
    <w:rsid w:val="00202813"/>
    <w:rsid w:val="00205F6D"/>
    <w:rsid w:val="00213BC3"/>
    <w:rsid w:val="00226BB9"/>
    <w:rsid w:val="00230560"/>
    <w:rsid w:val="002322A8"/>
    <w:rsid w:val="002336F3"/>
    <w:rsid w:val="0024676A"/>
    <w:rsid w:val="00246A3C"/>
    <w:rsid w:val="00247C94"/>
    <w:rsid w:val="002504FA"/>
    <w:rsid w:val="00254148"/>
    <w:rsid w:val="00263ED3"/>
    <w:rsid w:val="002656C9"/>
    <w:rsid w:val="00270753"/>
    <w:rsid w:val="00274EBC"/>
    <w:rsid w:val="00275F74"/>
    <w:rsid w:val="002804E5"/>
    <w:rsid w:val="0028161F"/>
    <w:rsid w:val="00284FC4"/>
    <w:rsid w:val="00290D9F"/>
    <w:rsid w:val="00295470"/>
    <w:rsid w:val="00295A90"/>
    <w:rsid w:val="002965E0"/>
    <w:rsid w:val="00296EB4"/>
    <w:rsid w:val="002A2358"/>
    <w:rsid w:val="002B2E62"/>
    <w:rsid w:val="002B4BC6"/>
    <w:rsid w:val="002C5566"/>
    <w:rsid w:val="002C6A3C"/>
    <w:rsid w:val="002C79CD"/>
    <w:rsid w:val="002D117A"/>
    <w:rsid w:val="002D1A47"/>
    <w:rsid w:val="002D2FAD"/>
    <w:rsid w:val="002D7BC3"/>
    <w:rsid w:val="002E4D3A"/>
    <w:rsid w:val="002E5051"/>
    <w:rsid w:val="002F2E4B"/>
    <w:rsid w:val="002F4B18"/>
    <w:rsid w:val="0030033D"/>
    <w:rsid w:val="0031120B"/>
    <w:rsid w:val="00311B07"/>
    <w:rsid w:val="00316D54"/>
    <w:rsid w:val="00321A62"/>
    <w:rsid w:val="00322BA2"/>
    <w:rsid w:val="00325397"/>
    <w:rsid w:val="00325799"/>
    <w:rsid w:val="00325C8C"/>
    <w:rsid w:val="00342B85"/>
    <w:rsid w:val="0034451E"/>
    <w:rsid w:val="00344524"/>
    <w:rsid w:val="00347E3D"/>
    <w:rsid w:val="00354057"/>
    <w:rsid w:val="00355471"/>
    <w:rsid w:val="00355BAF"/>
    <w:rsid w:val="00365C68"/>
    <w:rsid w:val="003661DB"/>
    <w:rsid w:val="00366519"/>
    <w:rsid w:val="00370C56"/>
    <w:rsid w:val="0037418D"/>
    <w:rsid w:val="00377853"/>
    <w:rsid w:val="00383FAB"/>
    <w:rsid w:val="00386FC9"/>
    <w:rsid w:val="00390FB6"/>
    <w:rsid w:val="003A373E"/>
    <w:rsid w:val="003B1749"/>
    <w:rsid w:val="003B3B52"/>
    <w:rsid w:val="003C2082"/>
    <w:rsid w:val="003C475E"/>
    <w:rsid w:val="003C729D"/>
    <w:rsid w:val="003D01DE"/>
    <w:rsid w:val="003D4A47"/>
    <w:rsid w:val="003D560F"/>
    <w:rsid w:val="003D58EB"/>
    <w:rsid w:val="003D5D1A"/>
    <w:rsid w:val="003E1683"/>
    <w:rsid w:val="003E5109"/>
    <w:rsid w:val="003F0E1B"/>
    <w:rsid w:val="003F2083"/>
    <w:rsid w:val="003F250E"/>
    <w:rsid w:val="003F2B35"/>
    <w:rsid w:val="003F40FC"/>
    <w:rsid w:val="003F5063"/>
    <w:rsid w:val="003F62ED"/>
    <w:rsid w:val="003F6F04"/>
    <w:rsid w:val="003F7A08"/>
    <w:rsid w:val="00401E79"/>
    <w:rsid w:val="00406CE3"/>
    <w:rsid w:val="0041241D"/>
    <w:rsid w:val="00412A41"/>
    <w:rsid w:val="0041503C"/>
    <w:rsid w:val="0041622C"/>
    <w:rsid w:val="00423DF7"/>
    <w:rsid w:val="00425491"/>
    <w:rsid w:val="004267F0"/>
    <w:rsid w:val="00445074"/>
    <w:rsid w:val="00445F53"/>
    <w:rsid w:val="00446580"/>
    <w:rsid w:val="00450D50"/>
    <w:rsid w:val="00456BED"/>
    <w:rsid w:val="004610E0"/>
    <w:rsid w:val="00463156"/>
    <w:rsid w:val="00465BB6"/>
    <w:rsid w:val="00471779"/>
    <w:rsid w:val="00484851"/>
    <w:rsid w:val="00496F5E"/>
    <w:rsid w:val="004A37BA"/>
    <w:rsid w:val="004A52F8"/>
    <w:rsid w:val="004A5508"/>
    <w:rsid w:val="004B1F0A"/>
    <w:rsid w:val="004B5423"/>
    <w:rsid w:val="004B5B00"/>
    <w:rsid w:val="004C026F"/>
    <w:rsid w:val="004C0D2B"/>
    <w:rsid w:val="004C2BF6"/>
    <w:rsid w:val="004C7F54"/>
    <w:rsid w:val="004E5715"/>
    <w:rsid w:val="004E5DD2"/>
    <w:rsid w:val="004E7BD9"/>
    <w:rsid w:val="00506C12"/>
    <w:rsid w:val="005102E1"/>
    <w:rsid w:val="0051098D"/>
    <w:rsid w:val="005238B8"/>
    <w:rsid w:val="00526CFE"/>
    <w:rsid w:val="00532E23"/>
    <w:rsid w:val="005431D0"/>
    <w:rsid w:val="005565A3"/>
    <w:rsid w:val="0056291A"/>
    <w:rsid w:val="00562EC5"/>
    <w:rsid w:val="00563272"/>
    <w:rsid w:val="0056350E"/>
    <w:rsid w:val="00565551"/>
    <w:rsid w:val="00566376"/>
    <w:rsid w:val="00566E18"/>
    <w:rsid w:val="00571B6C"/>
    <w:rsid w:val="00574F6C"/>
    <w:rsid w:val="00580174"/>
    <w:rsid w:val="005866D7"/>
    <w:rsid w:val="005912BB"/>
    <w:rsid w:val="0059138E"/>
    <w:rsid w:val="00591C2E"/>
    <w:rsid w:val="00596417"/>
    <w:rsid w:val="005A1A11"/>
    <w:rsid w:val="005B5129"/>
    <w:rsid w:val="005B759D"/>
    <w:rsid w:val="005C0E3B"/>
    <w:rsid w:val="005C271A"/>
    <w:rsid w:val="005C4239"/>
    <w:rsid w:val="005C6113"/>
    <w:rsid w:val="005C6DA5"/>
    <w:rsid w:val="005D45E7"/>
    <w:rsid w:val="005D6234"/>
    <w:rsid w:val="005E22E8"/>
    <w:rsid w:val="005E4D68"/>
    <w:rsid w:val="005F4FED"/>
    <w:rsid w:val="005F665F"/>
    <w:rsid w:val="005F6E3B"/>
    <w:rsid w:val="00600913"/>
    <w:rsid w:val="00605AA5"/>
    <w:rsid w:val="00605BCC"/>
    <w:rsid w:val="006069E3"/>
    <w:rsid w:val="006102C2"/>
    <w:rsid w:val="00615D68"/>
    <w:rsid w:val="00616DD5"/>
    <w:rsid w:val="00617703"/>
    <w:rsid w:val="00625292"/>
    <w:rsid w:val="00644C1E"/>
    <w:rsid w:val="006464CB"/>
    <w:rsid w:val="00646C99"/>
    <w:rsid w:val="00653175"/>
    <w:rsid w:val="006646F8"/>
    <w:rsid w:val="00664B4E"/>
    <w:rsid w:val="00673591"/>
    <w:rsid w:val="00675993"/>
    <w:rsid w:val="00680823"/>
    <w:rsid w:val="00681A3F"/>
    <w:rsid w:val="00693BAA"/>
    <w:rsid w:val="00694E79"/>
    <w:rsid w:val="006953C0"/>
    <w:rsid w:val="006A3440"/>
    <w:rsid w:val="006A77CD"/>
    <w:rsid w:val="006B1F15"/>
    <w:rsid w:val="006B2A57"/>
    <w:rsid w:val="006B2D52"/>
    <w:rsid w:val="006C1D42"/>
    <w:rsid w:val="006D2B9C"/>
    <w:rsid w:val="006D4700"/>
    <w:rsid w:val="006D4868"/>
    <w:rsid w:val="006E1FE0"/>
    <w:rsid w:val="006E3B70"/>
    <w:rsid w:val="006F13FA"/>
    <w:rsid w:val="006F351A"/>
    <w:rsid w:val="006F58B6"/>
    <w:rsid w:val="00700F0D"/>
    <w:rsid w:val="00711D90"/>
    <w:rsid w:val="007143C2"/>
    <w:rsid w:val="0071453A"/>
    <w:rsid w:val="0071634F"/>
    <w:rsid w:val="007264F2"/>
    <w:rsid w:val="0073255A"/>
    <w:rsid w:val="00740E23"/>
    <w:rsid w:val="00744C0D"/>
    <w:rsid w:val="007470EC"/>
    <w:rsid w:val="00753E95"/>
    <w:rsid w:val="00762218"/>
    <w:rsid w:val="00763268"/>
    <w:rsid w:val="0076583B"/>
    <w:rsid w:val="007664AD"/>
    <w:rsid w:val="00781372"/>
    <w:rsid w:val="00787289"/>
    <w:rsid w:val="007873CC"/>
    <w:rsid w:val="00791325"/>
    <w:rsid w:val="00791ECA"/>
    <w:rsid w:val="00794BD2"/>
    <w:rsid w:val="00794FB3"/>
    <w:rsid w:val="007A677C"/>
    <w:rsid w:val="007B0143"/>
    <w:rsid w:val="007B5084"/>
    <w:rsid w:val="007B5950"/>
    <w:rsid w:val="007B6226"/>
    <w:rsid w:val="007B6458"/>
    <w:rsid w:val="007B76A6"/>
    <w:rsid w:val="007C68CE"/>
    <w:rsid w:val="007C6F11"/>
    <w:rsid w:val="007D2263"/>
    <w:rsid w:val="007D2E23"/>
    <w:rsid w:val="007E459C"/>
    <w:rsid w:val="007F5904"/>
    <w:rsid w:val="0080053C"/>
    <w:rsid w:val="008019E0"/>
    <w:rsid w:val="00804D6E"/>
    <w:rsid w:val="00806487"/>
    <w:rsid w:val="00822A49"/>
    <w:rsid w:val="00826588"/>
    <w:rsid w:val="00827692"/>
    <w:rsid w:val="00853ADE"/>
    <w:rsid w:val="00855466"/>
    <w:rsid w:val="00856780"/>
    <w:rsid w:val="00883CE7"/>
    <w:rsid w:val="00892034"/>
    <w:rsid w:val="00896B4B"/>
    <w:rsid w:val="008A117D"/>
    <w:rsid w:val="008A274B"/>
    <w:rsid w:val="008C06B5"/>
    <w:rsid w:val="008C1310"/>
    <w:rsid w:val="008C2DF3"/>
    <w:rsid w:val="008C3A63"/>
    <w:rsid w:val="008C3F18"/>
    <w:rsid w:val="008D3874"/>
    <w:rsid w:val="008E584B"/>
    <w:rsid w:val="008F232B"/>
    <w:rsid w:val="008F2684"/>
    <w:rsid w:val="008F3EA8"/>
    <w:rsid w:val="008F78D1"/>
    <w:rsid w:val="00902CAB"/>
    <w:rsid w:val="00904351"/>
    <w:rsid w:val="00904449"/>
    <w:rsid w:val="00910799"/>
    <w:rsid w:val="00915B1B"/>
    <w:rsid w:val="00915EB9"/>
    <w:rsid w:val="00917533"/>
    <w:rsid w:val="009249B3"/>
    <w:rsid w:val="009273B1"/>
    <w:rsid w:val="00927F06"/>
    <w:rsid w:val="00931818"/>
    <w:rsid w:val="00933A6E"/>
    <w:rsid w:val="009449DE"/>
    <w:rsid w:val="009457D4"/>
    <w:rsid w:val="00946F2B"/>
    <w:rsid w:val="009550C5"/>
    <w:rsid w:val="0096016D"/>
    <w:rsid w:val="009639DE"/>
    <w:rsid w:val="009646ED"/>
    <w:rsid w:val="00966518"/>
    <w:rsid w:val="009666E7"/>
    <w:rsid w:val="009754F9"/>
    <w:rsid w:val="009823BF"/>
    <w:rsid w:val="00984BBC"/>
    <w:rsid w:val="00985B07"/>
    <w:rsid w:val="009900AB"/>
    <w:rsid w:val="009924BC"/>
    <w:rsid w:val="00992558"/>
    <w:rsid w:val="009950E1"/>
    <w:rsid w:val="0099668A"/>
    <w:rsid w:val="009A207E"/>
    <w:rsid w:val="009A34E9"/>
    <w:rsid w:val="009A4D7D"/>
    <w:rsid w:val="009A6B37"/>
    <w:rsid w:val="009B1217"/>
    <w:rsid w:val="009B2947"/>
    <w:rsid w:val="009B511E"/>
    <w:rsid w:val="009B54E1"/>
    <w:rsid w:val="009C5F1E"/>
    <w:rsid w:val="009E60D2"/>
    <w:rsid w:val="009F4090"/>
    <w:rsid w:val="009F4CC9"/>
    <w:rsid w:val="00A01D70"/>
    <w:rsid w:val="00A05E0D"/>
    <w:rsid w:val="00A07DAB"/>
    <w:rsid w:val="00A11E1E"/>
    <w:rsid w:val="00A15E44"/>
    <w:rsid w:val="00A25486"/>
    <w:rsid w:val="00A2689A"/>
    <w:rsid w:val="00A273B3"/>
    <w:rsid w:val="00A32B60"/>
    <w:rsid w:val="00A33FD0"/>
    <w:rsid w:val="00A37E68"/>
    <w:rsid w:val="00A532ED"/>
    <w:rsid w:val="00A540A8"/>
    <w:rsid w:val="00A56EFC"/>
    <w:rsid w:val="00A605F8"/>
    <w:rsid w:val="00A63A67"/>
    <w:rsid w:val="00A662D8"/>
    <w:rsid w:val="00A67C36"/>
    <w:rsid w:val="00A719E6"/>
    <w:rsid w:val="00A74253"/>
    <w:rsid w:val="00A742A3"/>
    <w:rsid w:val="00A74D58"/>
    <w:rsid w:val="00A76425"/>
    <w:rsid w:val="00A80253"/>
    <w:rsid w:val="00A81725"/>
    <w:rsid w:val="00A914F3"/>
    <w:rsid w:val="00A958DC"/>
    <w:rsid w:val="00A96F5B"/>
    <w:rsid w:val="00AB0933"/>
    <w:rsid w:val="00AB33CF"/>
    <w:rsid w:val="00AB3D5A"/>
    <w:rsid w:val="00AC3D16"/>
    <w:rsid w:val="00AC63EC"/>
    <w:rsid w:val="00AD0420"/>
    <w:rsid w:val="00AD45BE"/>
    <w:rsid w:val="00AD5717"/>
    <w:rsid w:val="00AE1277"/>
    <w:rsid w:val="00AE4753"/>
    <w:rsid w:val="00AE5357"/>
    <w:rsid w:val="00AE66C7"/>
    <w:rsid w:val="00AF13F9"/>
    <w:rsid w:val="00AF435B"/>
    <w:rsid w:val="00AF6570"/>
    <w:rsid w:val="00AF7C76"/>
    <w:rsid w:val="00B01BAF"/>
    <w:rsid w:val="00B0203F"/>
    <w:rsid w:val="00B03373"/>
    <w:rsid w:val="00B06789"/>
    <w:rsid w:val="00B1345B"/>
    <w:rsid w:val="00B149F9"/>
    <w:rsid w:val="00B20F43"/>
    <w:rsid w:val="00B22A16"/>
    <w:rsid w:val="00B3021E"/>
    <w:rsid w:val="00B33431"/>
    <w:rsid w:val="00B35D74"/>
    <w:rsid w:val="00B416E7"/>
    <w:rsid w:val="00B41D13"/>
    <w:rsid w:val="00B46264"/>
    <w:rsid w:val="00B57B45"/>
    <w:rsid w:val="00B62C4A"/>
    <w:rsid w:val="00B75009"/>
    <w:rsid w:val="00B83C79"/>
    <w:rsid w:val="00B871C0"/>
    <w:rsid w:val="00B94A80"/>
    <w:rsid w:val="00B9623F"/>
    <w:rsid w:val="00B966D6"/>
    <w:rsid w:val="00B97998"/>
    <w:rsid w:val="00BA3F5F"/>
    <w:rsid w:val="00BA5991"/>
    <w:rsid w:val="00BA6A27"/>
    <w:rsid w:val="00BA6BE4"/>
    <w:rsid w:val="00BA713A"/>
    <w:rsid w:val="00BB5356"/>
    <w:rsid w:val="00BB7623"/>
    <w:rsid w:val="00BC3DBB"/>
    <w:rsid w:val="00BD2A01"/>
    <w:rsid w:val="00BD3AE4"/>
    <w:rsid w:val="00BD5388"/>
    <w:rsid w:val="00BD5C21"/>
    <w:rsid w:val="00BD5DE7"/>
    <w:rsid w:val="00BD6AE0"/>
    <w:rsid w:val="00BE5ACD"/>
    <w:rsid w:val="00BE62E8"/>
    <w:rsid w:val="00C027B5"/>
    <w:rsid w:val="00C04208"/>
    <w:rsid w:val="00C13760"/>
    <w:rsid w:val="00C14478"/>
    <w:rsid w:val="00C20CB9"/>
    <w:rsid w:val="00C235D4"/>
    <w:rsid w:val="00C239FA"/>
    <w:rsid w:val="00C2724D"/>
    <w:rsid w:val="00C4053F"/>
    <w:rsid w:val="00C40B0D"/>
    <w:rsid w:val="00C41045"/>
    <w:rsid w:val="00C457EC"/>
    <w:rsid w:val="00C517DF"/>
    <w:rsid w:val="00C71A28"/>
    <w:rsid w:val="00C726C7"/>
    <w:rsid w:val="00C73754"/>
    <w:rsid w:val="00C77974"/>
    <w:rsid w:val="00C82E5F"/>
    <w:rsid w:val="00C86681"/>
    <w:rsid w:val="00CA1CB8"/>
    <w:rsid w:val="00CA2D3A"/>
    <w:rsid w:val="00CA374E"/>
    <w:rsid w:val="00CA4A82"/>
    <w:rsid w:val="00CA584E"/>
    <w:rsid w:val="00CB01BD"/>
    <w:rsid w:val="00CB0A0D"/>
    <w:rsid w:val="00CB3685"/>
    <w:rsid w:val="00CB4CC2"/>
    <w:rsid w:val="00CB55A2"/>
    <w:rsid w:val="00CC2BB4"/>
    <w:rsid w:val="00CC4433"/>
    <w:rsid w:val="00CD3CCF"/>
    <w:rsid w:val="00CD6A6D"/>
    <w:rsid w:val="00CE0D21"/>
    <w:rsid w:val="00CE25EC"/>
    <w:rsid w:val="00CE502B"/>
    <w:rsid w:val="00CF10ED"/>
    <w:rsid w:val="00CF5E71"/>
    <w:rsid w:val="00CF66CC"/>
    <w:rsid w:val="00D018A5"/>
    <w:rsid w:val="00D03918"/>
    <w:rsid w:val="00D03FED"/>
    <w:rsid w:val="00D14B5E"/>
    <w:rsid w:val="00D2135C"/>
    <w:rsid w:val="00D21802"/>
    <w:rsid w:val="00D24C8A"/>
    <w:rsid w:val="00D40363"/>
    <w:rsid w:val="00D4106D"/>
    <w:rsid w:val="00D44DBD"/>
    <w:rsid w:val="00D55C72"/>
    <w:rsid w:val="00D62151"/>
    <w:rsid w:val="00D64046"/>
    <w:rsid w:val="00D64A71"/>
    <w:rsid w:val="00D6518E"/>
    <w:rsid w:val="00D70CF4"/>
    <w:rsid w:val="00D750EB"/>
    <w:rsid w:val="00D77857"/>
    <w:rsid w:val="00D81FF1"/>
    <w:rsid w:val="00D85A07"/>
    <w:rsid w:val="00D86E04"/>
    <w:rsid w:val="00D91F3B"/>
    <w:rsid w:val="00D96C6F"/>
    <w:rsid w:val="00D97AFA"/>
    <w:rsid w:val="00DA50DF"/>
    <w:rsid w:val="00DA6D54"/>
    <w:rsid w:val="00DB20A5"/>
    <w:rsid w:val="00DB6733"/>
    <w:rsid w:val="00DC1DB9"/>
    <w:rsid w:val="00DC2BCD"/>
    <w:rsid w:val="00DC349A"/>
    <w:rsid w:val="00DD5DAC"/>
    <w:rsid w:val="00DD6218"/>
    <w:rsid w:val="00DE142D"/>
    <w:rsid w:val="00DE2641"/>
    <w:rsid w:val="00DE298E"/>
    <w:rsid w:val="00DE3AB1"/>
    <w:rsid w:val="00DE41A8"/>
    <w:rsid w:val="00DE472D"/>
    <w:rsid w:val="00DF53E8"/>
    <w:rsid w:val="00E06E20"/>
    <w:rsid w:val="00E13004"/>
    <w:rsid w:val="00E13268"/>
    <w:rsid w:val="00E14DCF"/>
    <w:rsid w:val="00E16D86"/>
    <w:rsid w:val="00E17992"/>
    <w:rsid w:val="00E227AA"/>
    <w:rsid w:val="00E26A65"/>
    <w:rsid w:val="00E2778B"/>
    <w:rsid w:val="00E30949"/>
    <w:rsid w:val="00E37EE2"/>
    <w:rsid w:val="00E4285C"/>
    <w:rsid w:val="00E5048B"/>
    <w:rsid w:val="00E6151C"/>
    <w:rsid w:val="00E61632"/>
    <w:rsid w:val="00E76C13"/>
    <w:rsid w:val="00E84E67"/>
    <w:rsid w:val="00E93987"/>
    <w:rsid w:val="00EA5BF0"/>
    <w:rsid w:val="00EA7FCF"/>
    <w:rsid w:val="00EB4FD0"/>
    <w:rsid w:val="00EC137D"/>
    <w:rsid w:val="00EC236E"/>
    <w:rsid w:val="00EC522F"/>
    <w:rsid w:val="00ED0A57"/>
    <w:rsid w:val="00ED7552"/>
    <w:rsid w:val="00EE604B"/>
    <w:rsid w:val="00F0266A"/>
    <w:rsid w:val="00F04ECE"/>
    <w:rsid w:val="00F16A9A"/>
    <w:rsid w:val="00F16E27"/>
    <w:rsid w:val="00F20B62"/>
    <w:rsid w:val="00F46ADC"/>
    <w:rsid w:val="00F552B3"/>
    <w:rsid w:val="00F604CF"/>
    <w:rsid w:val="00F64CE7"/>
    <w:rsid w:val="00F67DD5"/>
    <w:rsid w:val="00F71DB5"/>
    <w:rsid w:val="00F746D2"/>
    <w:rsid w:val="00F769A6"/>
    <w:rsid w:val="00F81ADC"/>
    <w:rsid w:val="00F87CAB"/>
    <w:rsid w:val="00FA3935"/>
    <w:rsid w:val="00FB08FE"/>
    <w:rsid w:val="00FB21F2"/>
    <w:rsid w:val="00FC0938"/>
    <w:rsid w:val="00FC6B6B"/>
    <w:rsid w:val="00FD075A"/>
    <w:rsid w:val="00FD0E19"/>
    <w:rsid w:val="00FD5384"/>
    <w:rsid w:val="00FE2427"/>
    <w:rsid w:val="00FE5149"/>
    <w:rsid w:val="00FE6992"/>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042B-96C0-4260-AA3D-43D33325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3B1"/>
    <w:pPr>
      <w:tabs>
        <w:tab w:val="center" w:pos="4320"/>
        <w:tab w:val="right" w:pos="8640"/>
      </w:tabs>
    </w:pPr>
  </w:style>
  <w:style w:type="character" w:styleId="Hyperlink">
    <w:name w:val="Hyperlink"/>
    <w:rsid w:val="009273B1"/>
    <w:rPr>
      <w:color w:val="0000FF"/>
      <w:u w:val="single"/>
    </w:rPr>
  </w:style>
  <w:style w:type="paragraph" w:styleId="Footer">
    <w:name w:val="footer"/>
    <w:basedOn w:val="Normal"/>
    <w:rsid w:val="009273B1"/>
    <w:pPr>
      <w:tabs>
        <w:tab w:val="center" w:pos="4320"/>
        <w:tab w:val="right" w:pos="8640"/>
      </w:tabs>
    </w:pPr>
  </w:style>
  <w:style w:type="paragraph" w:styleId="ListParagraph">
    <w:name w:val="List Paragraph"/>
    <w:basedOn w:val="Normal"/>
    <w:uiPriority w:val="34"/>
    <w:qFormat/>
    <w:rsid w:val="00C14478"/>
    <w:pPr>
      <w:ind w:left="720"/>
    </w:pPr>
  </w:style>
  <w:style w:type="paragraph" w:styleId="BalloonText">
    <w:name w:val="Balloon Text"/>
    <w:basedOn w:val="Normal"/>
    <w:link w:val="BalloonTextChar"/>
    <w:uiPriority w:val="99"/>
    <w:semiHidden/>
    <w:unhideWhenUsed/>
    <w:rsid w:val="00354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eemcollaborativ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1473</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FAX TRANSMITTAL</vt:lpstr>
    </vt:vector>
  </TitlesOfParts>
  <Company>SEEM Collaborative</Company>
  <LinksUpToDate>false</LinksUpToDate>
  <CharactersWithSpaces>9198</CharactersWithSpaces>
  <SharedDoc>false</SharedDoc>
  <HLinks>
    <vt:vector size="6" baseType="variant">
      <vt:variant>
        <vt:i4>5832725</vt:i4>
      </vt:variant>
      <vt:variant>
        <vt:i4>0</vt:i4>
      </vt:variant>
      <vt:variant>
        <vt:i4>0</vt:i4>
      </vt:variant>
      <vt:variant>
        <vt:i4>5</vt:i4>
      </vt:variant>
      <vt:variant>
        <vt:lpwstr>http://www.seemcollaborative.org/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dc:title>
  <dc:subject/>
  <dc:creator>akelly</dc:creator>
  <cp:keywords/>
  <dc:description/>
  <cp:lastModifiedBy>Cathy Lawson</cp:lastModifiedBy>
  <cp:revision>3</cp:revision>
  <cp:lastPrinted>2014-09-23T13:49:00Z</cp:lastPrinted>
  <dcterms:created xsi:type="dcterms:W3CDTF">2014-09-19T18:37:00Z</dcterms:created>
  <dcterms:modified xsi:type="dcterms:W3CDTF">2014-09-23T13:50:00Z</dcterms:modified>
</cp:coreProperties>
</file>